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B3A83B" w14:textId="62EE8476" w:rsidR="00381639" w:rsidRPr="007E106F" w:rsidRDefault="00CE1239" w:rsidP="008E6D3F">
      <w:pPr>
        <w:pStyle w:val="Bezodstpw"/>
        <w:ind w:left="720" w:hanging="7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</w:pPr>
      <w:r w:rsidRPr="007E106F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“</w:t>
      </w:r>
      <w:r w:rsidR="007E106F" w:rsidRPr="007E106F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Białostockie Studia Prawnicze”</w:t>
      </w:r>
    </w:p>
    <w:p w14:paraId="5249B5FA" w14:textId="77777777" w:rsidR="006C42A7" w:rsidRPr="007E106F" w:rsidRDefault="006C42A7" w:rsidP="008E6D3F">
      <w:pPr>
        <w:pStyle w:val="Bezodstpw"/>
        <w:ind w:left="720" w:hanging="7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</w:pPr>
    </w:p>
    <w:p w14:paraId="70D709CA" w14:textId="53062910" w:rsidR="00381639" w:rsidRPr="007E106F" w:rsidRDefault="007E106F" w:rsidP="008E6D3F">
      <w:pPr>
        <w:pStyle w:val="Bezodstpw"/>
        <w:ind w:left="720" w:hanging="7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</w:pPr>
      <w:r w:rsidRPr="007E106F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 xml:space="preserve">Wymogi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redakcyjne i edytorskie</w:t>
      </w:r>
    </w:p>
    <w:p w14:paraId="049F7FA6" w14:textId="77777777" w:rsidR="006C42A7" w:rsidRPr="007E106F" w:rsidRDefault="006C42A7" w:rsidP="008D3155">
      <w:pPr>
        <w:pStyle w:val="Bezodstpw"/>
        <w:ind w:left="720" w:hanging="720"/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</w:pPr>
    </w:p>
    <w:p w14:paraId="2F06E601" w14:textId="24E3C782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Każdy artykuł powinien zawierać w swojej treści następujące elementy:</w:t>
      </w:r>
    </w:p>
    <w:p w14:paraId="25D26BAF" w14:textId="77777777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479E24F" w14:textId="2355A353" w:rsidR="00435C5F" w:rsidRPr="007C1585" w:rsidRDefault="007C1585" w:rsidP="007E106F">
      <w:pPr>
        <w:pStyle w:val="Bezodstpw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1. Artykuł</w:t>
      </w:r>
      <w:r w:rsidR="00435C5F" w:rsidRPr="007C1585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 xml:space="preserve"> w języku polskim:</w:t>
      </w:r>
    </w:p>
    <w:p w14:paraId="40921678" w14:textId="77777777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F74DC46" w14:textId="1B2FDB03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tytuł w języku polskim,</w:t>
      </w:r>
    </w:p>
    <w:p w14:paraId="0A849409" w14:textId="20B8B9E6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tytuł w języku angielskim,</w:t>
      </w:r>
    </w:p>
    <w:p w14:paraId="457B27F5" w14:textId="374F6042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abstrakt w języku angielskim (125 – 250 słów),</w:t>
      </w:r>
    </w:p>
    <w:p w14:paraId="46876B4A" w14:textId="5963159C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słowa kluczowe w języku angielskim (3-6 słów),</w:t>
      </w:r>
    </w:p>
    <w:p w14:paraId="4186077C" w14:textId="0E0E42A6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słowa kluczowe w języku polskim (3-6 słów),</w:t>
      </w:r>
    </w:p>
    <w:p w14:paraId="5A5BC7D6" w14:textId="75987414" w:rsidR="00435C5F" w:rsidRDefault="007C1585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treść główną,</w:t>
      </w:r>
    </w:p>
    <w:p w14:paraId="160E26A0" w14:textId="41728149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biliografi</w:t>
      </w:r>
      <w:r w:rsid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ę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(bez podziału na rodzaje źródeł,</w:t>
      </w:r>
      <w:r w:rsid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z zachowaniem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układ</w:t>
      </w:r>
      <w:r w:rsid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u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alfabetyczn</w:t>
      </w:r>
      <w:r w:rsid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ego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)</w:t>
      </w:r>
      <w:r w:rsid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.</w:t>
      </w:r>
    </w:p>
    <w:p w14:paraId="4940F570" w14:textId="77777777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E70881D" w14:textId="63C704CC" w:rsidR="00435C5F" w:rsidRPr="007C1585" w:rsidRDefault="00435C5F" w:rsidP="007E106F">
      <w:pPr>
        <w:pStyle w:val="Bezodstpw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</w:pPr>
      <w:r w:rsidRPr="007C1585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2. Artykuł w języku angielskim:</w:t>
      </w:r>
    </w:p>
    <w:p w14:paraId="650FF2E7" w14:textId="77777777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CC0C50F" w14:textId="77777777" w:rsidR="00435C5F" w:rsidRDefault="00435C5F" w:rsidP="00435C5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tytuł w języku angielskim,</w:t>
      </w:r>
    </w:p>
    <w:p w14:paraId="1A54A7BE" w14:textId="77777777" w:rsidR="00435C5F" w:rsidRDefault="00435C5F" w:rsidP="00435C5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abstrakt w języku angielskim (125 – 250 słów),</w:t>
      </w:r>
    </w:p>
    <w:p w14:paraId="3CB3EEF4" w14:textId="77777777" w:rsidR="00435C5F" w:rsidRDefault="00435C5F" w:rsidP="00435C5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słowa kluczowe w języku angielskim (3-6 słów),</w:t>
      </w:r>
    </w:p>
    <w:p w14:paraId="4CAA6052" w14:textId="1C4C4C7F" w:rsidR="00435C5F" w:rsidRDefault="007C1585" w:rsidP="00435C5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- treść główną,</w:t>
      </w:r>
    </w:p>
    <w:p w14:paraId="290715D6" w14:textId="0FDD8CE2" w:rsidR="007C1585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biliografię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(bez podziału na rodzaje źródeł, z zachowaniem układu alfabetycznego)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.</w:t>
      </w:r>
    </w:p>
    <w:p w14:paraId="7A9BD758" w14:textId="77777777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58310B1" w14:textId="32C5549F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de-CH"/>
        </w:rPr>
      </w:pP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Objętość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artykułu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wraz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z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przypisami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i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bibliografią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powinna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liczyć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nie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mniej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niż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20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tys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. i nie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więcej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niż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40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tys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.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znaków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(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ze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 xml:space="preserve">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spacjami</w:t>
      </w:r>
      <w:proofErr w:type="spellEnd"/>
      <w:r w:rsidRPr="00435C5F">
        <w:rPr>
          <w:rFonts w:ascii="Times New Roman" w:hAnsi="Times New Roman"/>
          <w:color w:val="000000" w:themeColor="text1"/>
          <w:sz w:val="24"/>
          <w:szCs w:val="24"/>
          <w:lang w:val="de-CH"/>
        </w:rPr>
        <w:t>).</w:t>
      </w:r>
    </w:p>
    <w:p w14:paraId="3814C52D" w14:textId="77777777" w:rsidR="00435C5F" w:rsidRDefault="00435C5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de-CH"/>
        </w:rPr>
      </w:pPr>
    </w:p>
    <w:p w14:paraId="2D818631" w14:textId="4A521C1B" w:rsidR="00B60A77" w:rsidRPr="00B60A77" w:rsidRDefault="00B60A77" w:rsidP="007C1585">
      <w:pPr>
        <w:pStyle w:val="Bezodstpw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pl-PL"/>
        </w:rPr>
        <w:t>Wymagania edytorskie:</w:t>
      </w:r>
    </w:p>
    <w:p w14:paraId="4084C040" w14:textId="77777777" w:rsidR="00B60A77" w:rsidRDefault="00B60A7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EE0E52F" w14:textId="77777777" w:rsidR="00B60A77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Edytor tekstu</w:t>
      </w:r>
      <w:r w:rsidR="00B60A77"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: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Word (format doc. lub </w:t>
      </w:r>
      <w:proofErr w:type="spellStart"/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docx</w:t>
      </w:r>
      <w:proofErr w:type="spellEnd"/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.); </w:t>
      </w:r>
    </w:p>
    <w:p w14:paraId="0312A82E" w14:textId="77777777" w:rsidR="00B60A77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Czcionka: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Times New</w:t>
      </w:r>
      <w:r w:rsidR="00B60A7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Roman;</w:t>
      </w:r>
    </w:p>
    <w:p w14:paraId="56E421E4" w14:textId="5665FCEA" w:rsidR="00B60A77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Rozmiar czcionki tekstu głównego</w:t>
      </w:r>
      <w:r w:rsidR="00B60A77"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: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12 punktów;</w:t>
      </w:r>
    </w:p>
    <w:p w14:paraId="0C9A4D1A" w14:textId="37B0E727" w:rsidR="00B60A77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Rozmiar czcionki przypisów</w:t>
      </w:r>
      <w:r w:rsidR="00B60A77"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: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10 punktów;</w:t>
      </w:r>
    </w:p>
    <w:p w14:paraId="52FE000D" w14:textId="216C425E" w:rsidR="00B60A77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Odstęp między wierszami</w:t>
      </w:r>
      <w:r w:rsidR="00B60A77"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 xml:space="preserve"> </w:t>
      </w: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tekstu głównego</w:t>
      </w:r>
      <w:r w:rsidR="00B60A77"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:</w:t>
      </w:r>
      <w:r w:rsidR="00B60A7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1,5 wiersza;</w:t>
      </w:r>
    </w:p>
    <w:p w14:paraId="389BCA41" w14:textId="0A9D40EB" w:rsidR="00B60A77" w:rsidRDefault="007C1585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Odstęp między wierszami przypisów</w:t>
      </w:r>
      <w:r w:rsidR="00B60A77"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:</w:t>
      </w:r>
      <w:r w:rsidR="00B60A7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1 wiersz;</w:t>
      </w:r>
    </w:p>
    <w:p w14:paraId="6C749BC9" w14:textId="4DD02F58" w:rsidR="00B60A77" w:rsidRDefault="00B60A7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Marginesy: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standardowe (2,5 cm);</w:t>
      </w:r>
    </w:p>
    <w:p w14:paraId="15C252E4" w14:textId="12BC6E93" w:rsidR="007C1585" w:rsidRPr="007C1585" w:rsidRDefault="00B60A7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Wyrównanie tekstu: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wyjustowany;</w:t>
      </w:r>
    </w:p>
    <w:p w14:paraId="5AF2BF3B" w14:textId="69634287" w:rsidR="007C1585" w:rsidRPr="007C1585" w:rsidRDefault="00B60A7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proofErr w:type="spellStart"/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Punktory</w:t>
      </w:r>
      <w:proofErr w:type="spellEnd"/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: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Fragmenty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wypunktowane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powinny być oznaczone znakiem "-";</w:t>
      </w:r>
    </w:p>
    <w:p w14:paraId="4CF8DAA9" w14:textId="6312D3F4" w:rsidR="007C1585" w:rsidRPr="007C1585" w:rsidRDefault="00B60A7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Podtytuły: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Tekst powinien zaczynać się od nienumerowanego śródtytułu "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Wprowadzenie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" i kończyć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nienumerowanym śródtytułem "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Wnioski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". Tekst może zawierać podtytuły oznaczone</w:t>
      </w:r>
    </w:p>
    <w:p w14:paraId="01E9532D" w14:textId="4B1DB2DD" w:rsidR="00B60A77" w:rsidRPr="007C1585" w:rsidRDefault="007C1585" w:rsidP="00B60A77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cyframi arabskimi. Rozmiar czcionki podtytułów - 12 punktów (pogrubiony), np.: </w:t>
      </w:r>
      <w:r w:rsid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1. Rola komisarza wyborczego</w:t>
      </w:r>
      <w:r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 Dopuszcza się </w:t>
      </w:r>
      <w:r w:rsidR="00B60A77">
        <w:rPr>
          <w:rFonts w:ascii="Times New Roman" w:hAnsi="Times New Roman"/>
          <w:color w:val="000000" w:themeColor="text1"/>
          <w:sz w:val="24"/>
          <w:szCs w:val="24"/>
          <w:lang w:val="pl-PL"/>
        </w:rPr>
        <w:t>dwa poziomy podziału w tekście.</w:t>
      </w:r>
    </w:p>
    <w:p w14:paraId="4F76A05D" w14:textId="4B682CCF" w:rsidR="007C1585" w:rsidRPr="007C1585" w:rsidRDefault="00B60A7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60A7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Skróty: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Dopuszczalne jest stosowanie standardowych skrótów aktów prawnych, np. Kodeksu karnego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– 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k.k.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, Kodeksu cywilnego – 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k.c.; 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W przypadku skrótów składających się z pojedynczych liter nie stawiamy spacji po kropkach, np.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u.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p.d.o.f</w:t>
      </w:r>
      <w:proofErr w:type="spellEnd"/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 W przypadku skrótów składających się z wyrazów skróconych stawiamy spacje po kropkach, np. 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pr. aut.; 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Skróty tworzymy od najważniejszych terminów użytych w nazwie. Pomijamy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zaimki, przyimki itp., np.: 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U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stawa – Prawo o szkolnictwie wyższym – </w:t>
      </w:r>
      <w:proofErr w:type="spellStart"/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u.p.s.w</w:t>
      </w:r>
      <w:proofErr w:type="spellEnd"/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.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, Ustawa o podatkach i</w:t>
      </w:r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opłatach lokalnych – </w:t>
      </w:r>
      <w:proofErr w:type="spellStart"/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u.p.o.l</w:t>
      </w:r>
      <w:proofErr w:type="spellEnd"/>
      <w:r w:rsidR="00B334A7">
        <w:rPr>
          <w:rFonts w:ascii="Times New Roman" w:hAnsi="Times New Roman"/>
          <w:color w:val="000000" w:themeColor="text1"/>
          <w:sz w:val="24"/>
          <w:szCs w:val="24"/>
          <w:lang w:val="pl-PL"/>
        </w:rPr>
        <w:t>.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Liczba liter w skrócie nie powinna przekraczać 5.</w:t>
      </w:r>
    </w:p>
    <w:p w14:paraId="14F2F877" w14:textId="375B6D18" w:rsidR="007C1585" w:rsidRPr="007C1585" w:rsidRDefault="00B334A7" w:rsidP="007C1585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334A7"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Tabele: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P</w:t>
      </w:r>
      <w:r w:rsidR="007C1585" w:rsidRPr="007C1585">
        <w:rPr>
          <w:rFonts w:ascii="Times New Roman" w:hAnsi="Times New Roman"/>
          <w:color w:val="000000" w:themeColor="text1"/>
          <w:sz w:val="24"/>
          <w:szCs w:val="24"/>
          <w:lang w:val="pl-PL"/>
        </w:rPr>
        <w:t>owinny być ponumerowane cyframi arabskimi i zawierać tytuły oraz źródło.</w:t>
      </w:r>
    </w:p>
    <w:p w14:paraId="56485064" w14:textId="417A9F1A" w:rsidR="007E106F" w:rsidRPr="007E106F" w:rsidRDefault="007E106F" w:rsidP="007E106F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E106F">
        <w:rPr>
          <w:rFonts w:ascii="Times New Roman" w:hAnsi="Times New Roman"/>
          <w:color w:val="000000" w:themeColor="text1"/>
          <w:sz w:val="24"/>
          <w:szCs w:val="24"/>
          <w:lang w:val="pl-PL"/>
        </w:rPr>
        <w:lastRenderedPageBreak/>
        <w:t>Czasopismo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stosuje wymogi redakcyjne i edytorskie</w:t>
      </w:r>
      <w:r w:rsidRPr="007E106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co do zasady</w:t>
      </w:r>
      <w:r w:rsidRPr="007E106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zgodne ze stylem A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PA7, ze zmianami wskazanymi poniżej</w:t>
      </w:r>
      <w:r w:rsidRPr="007E106F">
        <w:rPr>
          <w:rFonts w:ascii="Times New Roman" w:hAnsi="Times New Roman"/>
          <w:color w:val="000000" w:themeColor="text1"/>
          <w:sz w:val="24"/>
          <w:szCs w:val="24"/>
          <w:lang w:val="pl-PL"/>
        </w:rPr>
        <w:t>.</w:t>
      </w:r>
    </w:p>
    <w:p w14:paraId="2ED9226D" w14:textId="77777777" w:rsidR="00677842" w:rsidRPr="007E106F" w:rsidRDefault="00677842" w:rsidP="007E106F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B7EC175" w14:textId="5890FDC3" w:rsidR="00545C5D" w:rsidRDefault="00F31706" w:rsidP="008D3155">
      <w:pPr>
        <w:spacing w:after="0" w:line="240" w:lineRule="auto"/>
        <w:ind w:left="720" w:hanging="720"/>
        <w:rPr>
          <w:rFonts w:ascii="Times New Roman" w:eastAsia="Garamond" w:hAnsi="Times New Roman"/>
          <w:b/>
          <w:sz w:val="24"/>
          <w:szCs w:val="24"/>
        </w:rPr>
      </w:pPr>
      <w:r>
        <w:rPr>
          <w:rFonts w:ascii="Times New Roman" w:eastAsia="Garamond" w:hAnsi="Times New Roman"/>
          <w:b/>
          <w:sz w:val="24"/>
          <w:szCs w:val="24"/>
        </w:rPr>
        <w:t xml:space="preserve">I. </w:t>
      </w:r>
      <w:proofErr w:type="spellStart"/>
      <w:r w:rsidR="00EE091F">
        <w:rPr>
          <w:rFonts w:ascii="Times New Roman" w:eastAsia="Garamond" w:hAnsi="Times New Roman"/>
          <w:b/>
          <w:sz w:val="24"/>
          <w:szCs w:val="24"/>
        </w:rPr>
        <w:t>Cytowania</w:t>
      </w:r>
      <w:proofErr w:type="spellEnd"/>
      <w:r w:rsidR="00EE091F">
        <w:rPr>
          <w:rFonts w:ascii="Times New Roman" w:eastAsia="Garamond" w:hAnsi="Times New Roman"/>
          <w:b/>
          <w:sz w:val="24"/>
          <w:szCs w:val="24"/>
        </w:rPr>
        <w:t xml:space="preserve"> w </w:t>
      </w:r>
      <w:proofErr w:type="spellStart"/>
      <w:r w:rsidR="00EE091F">
        <w:rPr>
          <w:rFonts w:ascii="Times New Roman" w:eastAsia="Garamond" w:hAnsi="Times New Roman"/>
          <w:b/>
          <w:sz w:val="24"/>
          <w:szCs w:val="24"/>
        </w:rPr>
        <w:t>tekście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>:</w:t>
      </w:r>
    </w:p>
    <w:p w14:paraId="2AB4D726" w14:textId="77777777" w:rsidR="009D5952" w:rsidRPr="00776271" w:rsidRDefault="009D5952" w:rsidP="008D3155">
      <w:pPr>
        <w:spacing w:after="0" w:line="240" w:lineRule="auto"/>
        <w:ind w:left="720" w:hanging="720"/>
        <w:rPr>
          <w:rFonts w:ascii="Times New Roman" w:eastAsia="Garamond" w:hAnsi="Times New Roman"/>
          <w:b/>
          <w:sz w:val="24"/>
          <w:szCs w:val="24"/>
        </w:rPr>
      </w:pPr>
    </w:p>
    <w:p w14:paraId="091987F6" w14:textId="77777777" w:rsidR="00EE091F" w:rsidRPr="00EE091F" w:rsidRDefault="00EE091F" w:rsidP="00EE091F">
      <w:pPr>
        <w:spacing w:after="0" w:line="240" w:lineRule="auto"/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E091F">
        <w:rPr>
          <w:rFonts w:ascii="Times New Roman" w:eastAsia="Garamond" w:hAnsi="Times New Roman"/>
          <w:sz w:val="24"/>
          <w:szCs w:val="24"/>
          <w:lang w:val="pl-PL"/>
        </w:rPr>
        <w:t>Przypisy służą jedynie wyjaśnieniu lub rozwinięciu zagadnień opisanych w głównej części pracy. Odniesienia do wszystkich pozycji bibliograficznych, w tym aktów prawnych i orzeczeń sądowych, podaje się w nawiasie w tekście, zgodnie z poniższymi zasadami.</w:t>
      </w:r>
    </w:p>
    <w:p w14:paraId="78010D7B" w14:textId="77777777" w:rsidR="008E6D3F" w:rsidRPr="00EE091F" w:rsidRDefault="008E6D3F" w:rsidP="00EE091F">
      <w:pPr>
        <w:spacing w:after="0" w:line="240" w:lineRule="auto"/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05461D51" w14:textId="3C52139E" w:rsidR="008E6D3F" w:rsidRPr="00EE091F" w:rsidRDefault="00EE091F" w:rsidP="00E27A68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eastAsia="Garamond" w:hAnsi="Times New Roman"/>
          <w:b/>
          <w:sz w:val="24"/>
          <w:szCs w:val="24"/>
          <w:lang w:val="pl-PL"/>
        </w:rPr>
      </w:pPr>
      <w:r w:rsidRPr="00EE091F">
        <w:rPr>
          <w:rFonts w:ascii="Times New Roman" w:eastAsia="Garamond" w:hAnsi="Times New Roman"/>
          <w:b/>
          <w:sz w:val="24"/>
          <w:szCs w:val="24"/>
          <w:lang w:val="pl-PL"/>
        </w:rPr>
        <w:t xml:space="preserve">Książki, komentarze do ustaw, artykuły naukowe: </w:t>
      </w:r>
      <w:r w:rsidRPr="00EE091F">
        <w:rPr>
          <w:rFonts w:ascii="Times New Roman" w:eastAsia="Garamond" w:hAnsi="Times New Roman"/>
          <w:sz w:val="24"/>
          <w:szCs w:val="24"/>
          <w:lang w:val="pl-PL"/>
        </w:rPr>
        <w:t>Zawsze należy podawać w nawiasie nazwiska autorów, rok wydania i numer strony, np.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(</w:t>
      </w:r>
      <w:proofErr w:type="spellStart"/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Ruśkowski</w:t>
      </w:r>
      <w:proofErr w:type="spellEnd"/>
      <w:r w:rsidR="003D7A3E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,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2021, </w:t>
      </w:r>
      <w:r>
        <w:rPr>
          <w:rFonts w:ascii="Times New Roman" w:eastAsia="Garamond" w:hAnsi="Times New Roman"/>
          <w:color w:val="000000" w:themeColor="text1"/>
          <w:sz w:val="24"/>
          <w:szCs w:val="24"/>
        </w:rPr>
        <w:t>s</w:t>
      </w:r>
      <w:r w:rsidR="006949EA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. 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12), (</w:t>
      </w:r>
      <w:proofErr w:type="spellStart"/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Bożek</w:t>
      </w:r>
      <w:proofErr w:type="spellEnd"/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r w:rsidR="00BC0A86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&amp;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Mańczyk</w:t>
      </w:r>
      <w:proofErr w:type="spellEnd"/>
      <w:r w:rsidR="00127F0C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,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2020, </w:t>
      </w:r>
      <w:r>
        <w:rPr>
          <w:rFonts w:ascii="Times New Roman" w:eastAsia="Garamond" w:hAnsi="Times New Roman"/>
          <w:color w:val="000000" w:themeColor="text1"/>
          <w:sz w:val="24"/>
          <w:szCs w:val="24"/>
        </w:rPr>
        <w:t>s</w:t>
      </w:r>
      <w:r w:rsidR="006949EA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. 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212), </w:t>
      </w:r>
      <w:r w:rsidR="008E6D3F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(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McBride et al.</w:t>
      </w:r>
      <w:r w:rsidR="00127F0C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,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2011, </w:t>
      </w:r>
      <w:r>
        <w:rPr>
          <w:rFonts w:ascii="Times New Roman" w:eastAsia="Garamond" w:hAnsi="Times New Roman"/>
          <w:color w:val="000000" w:themeColor="text1"/>
          <w:sz w:val="24"/>
          <w:szCs w:val="24"/>
        </w:rPr>
        <w:t>s</w:t>
      </w:r>
      <w:r w:rsidR="006949EA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. </w:t>
      </w:r>
      <w:r w:rsidR="00545C5D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850</w:t>
      </w:r>
      <w:r w:rsidR="008E6D3F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>)</w:t>
      </w:r>
      <w:r w:rsidR="00127F0C" w:rsidRPr="00EE091F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</w:p>
    <w:p w14:paraId="0284EB60" w14:textId="0DDEBC76" w:rsidR="008E6D3F" w:rsidRPr="008E6D3F" w:rsidRDefault="00EE091F" w:rsidP="00E27A68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Garamond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pl-PL" w:eastAsia="en-GB"/>
        </w:rPr>
        <w:t>[Należy z</w:t>
      </w:r>
      <w:r w:rsidRPr="00EE091F">
        <w:rPr>
          <w:rFonts w:ascii="Times New Roman" w:eastAsia="Times New Roman" w:hAnsi="Times New Roman"/>
          <w:sz w:val="24"/>
          <w:szCs w:val="24"/>
          <w:lang w:val="pl-PL" w:eastAsia="en-GB"/>
        </w:rPr>
        <w:t>wró</w:t>
      </w:r>
      <w:r>
        <w:rPr>
          <w:rFonts w:ascii="Times New Roman" w:eastAsia="Times New Roman" w:hAnsi="Times New Roman"/>
          <w:sz w:val="24"/>
          <w:szCs w:val="24"/>
          <w:lang w:val="pl-PL" w:eastAsia="en-GB"/>
        </w:rPr>
        <w:t>cić uwagę na użycie „&amp;” zamiast</w:t>
      </w:r>
      <w:r w:rsidRPr="00EE091F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 „i”, jeśli jest dwóch autorów.]</w:t>
      </w:r>
    </w:p>
    <w:p w14:paraId="0270131A" w14:textId="12DD42C0" w:rsidR="008E6D3F" w:rsidRPr="00E27A68" w:rsidRDefault="00E27A68" w:rsidP="00E27A68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  <w:t>[Należy zauważyć</w:t>
      </w:r>
      <w:r w:rsidRPr="00E27A68"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  <w:t xml:space="preserve">, że „i in.” jest </w:t>
      </w:r>
      <w:r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  <w:t>stosowane</w:t>
      </w:r>
      <w:r w:rsidRPr="00E27A68"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  <w:t>, gdy jest trzech lub więcej autorów. Jednakże wszystkie nazwiska (do 20 autorów) znajdują się w spisie literatury]</w:t>
      </w:r>
      <w:r w:rsidR="008E6D3F"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. </w:t>
      </w:r>
    </w:p>
    <w:p w14:paraId="0D4824C5" w14:textId="1F574B56" w:rsidR="008E6D3F" w:rsidRDefault="00E27A68" w:rsidP="00E27A6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Jeśli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autor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jest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wymieniony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w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treści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tekstu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,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po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nazwisku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podaj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tylko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rok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i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numer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strony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>: „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Zagadnienie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to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bCs/>
          <w:sz w:val="24"/>
          <w:szCs w:val="24"/>
        </w:rPr>
        <w:t>omawiają</w:t>
      </w:r>
      <w:proofErr w:type="spellEnd"/>
      <w:r w:rsidRPr="00E27A68">
        <w:rPr>
          <w:rFonts w:ascii="Times New Roman" w:eastAsia="Garamond" w:hAnsi="Times New Roman"/>
          <w:bCs/>
          <w:sz w:val="24"/>
          <w:szCs w:val="24"/>
        </w:rPr>
        <w:t xml:space="preserve"> McBride i in. (2011, s. 850)…”</w:t>
      </w:r>
    </w:p>
    <w:p w14:paraId="15ED7E8C" w14:textId="47E76000" w:rsidR="008E6D3F" w:rsidRPr="00E27A68" w:rsidRDefault="00E27A68" w:rsidP="00E27A68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</w:pPr>
      <w:r w:rsidRPr="00E27A68"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  <w:t>W przypadku powoływania się na więcej niż jedno dzieło danego autora opublikowane w tym samym roku, po dacie należy dodać kolejne litery alfabetu, np.: (Kowalski, 2001a, s. 23), (Kowalski, 2001b, s. 78).</w:t>
      </w:r>
      <w:r w:rsidR="00677842"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</w:p>
    <w:p w14:paraId="1DCDE9B9" w14:textId="5BDC5C4C" w:rsidR="00545C5D" w:rsidRPr="008E6D3F" w:rsidRDefault="00E27A68" w:rsidP="00E27A6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Odnosząc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się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do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kilku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źródeł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w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jednym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nawiasie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należy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je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uporządkować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alfabetycznie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oddzielając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je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średnikami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: (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Bożek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i </w:t>
      </w:r>
      <w:proofErr w:type="spellStart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Mańczyk</w:t>
      </w:r>
      <w:proofErr w:type="spellEnd"/>
      <w:r w:rsidRPr="00E27A68">
        <w:rPr>
          <w:rFonts w:ascii="Times New Roman" w:eastAsia="Garamond" w:hAnsi="Times New Roman"/>
          <w:color w:val="000000" w:themeColor="text1"/>
          <w:sz w:val="24"/>
          <w:szCs w:val="24"/>
        </w:rPr>
        <w:t>, 2020, s. 212; Kowalski, 2001a, s. 23).</w:t>
      </w:r>
    </w:p>
    <w:p w14:paraId="12C87818" w14:textId="77777777" w:rsidR="00545C5D" w:rsidRPr="00776271" w:rsidRDefault="00545C5D" w:rsidP="008E6D3F">
      <w:pPr>
        <w:spacing w:after="0" w:line="240" w:lineRule="auto"/>
        <w:rPr>
          <w:rFonts w:ascii="Times New Roman" w:eastAsia="Garamond" w:hAnsi="Times New Roman"/>
          <w:sz w:val="24"/>
          <w:szCs w:val="24"/>
        </w:rPr>
      </w:pPr>
    </w:p>
    <w:p w14:paraId="3CF3A836" w14:textId="64877351" w:rsidR="00545C5D" w:rsidRPr="00776271" w:rsidRDefault="006B131F" w:rsidP="006B131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6B131F">
        <w:rPr>
          <w:rFonts w:ascii="Times New Roman" w:eastAsia="Garamond" w:hAnsi="Times New Roman"/>
          <w:b/>
          <w:sz w:val="24"/>
          <w:szCs w:val="24"/>
        </w:rPr>
        <w:t>Akty</w:t>
      </w:r>
      <w:proofErr w:type="spellEnd"/>
      <w:r w:rsidRPr="006B131F"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b/>
          <w:sz w:val="24"/>
          <w:szCs w:val="24"/>
        </w:rPr>
        <w:t>prawne</w:t>
      </w:r>
      <w:proofErr w:type="spellEnd"/>
      <w:r w:rsidRPr="006B131F">
        <w:rPr>
          <w:rFonts w:ascii="Times New Roman" w:eastAsia="Garamond" w:hAnsi="Times New Roman"/>
          <w:b/>
          <w:sz w:val="24"/>
          <w:szCs w:val="24"/>
        </w:rPr>
        <w:t xml:space="preserve">, </w:t>
      </w:r>
      <w:proofErr w:type="spellStart"/>
      <w:r w:rsidRPr="006B131F">
        <w:rPr>
          <w:rFonts w:ascii="Times New Roman" w:eastAsia="Garamond" w:hAnsi="Times New Roman"/>
          <w:b/>
          <w:sz w:val="24"/>
          <w:szCs w:val="24"/>
        </w:rPr>
        <w:t>uchwały</w:t>
      </w:r>
      <w:proofErr w:type="spellEnd"/>
      <w:r w:rsidRPr="006B131F"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b/>
          <w:sz w:val="24"/>
          <w:szCs w:val="24"/>
        </w:rPr>
        <w:t>itp</w:t>
      </w:r>
      <w:proofErr w:type="spellEnd"/>
      <w:r w:rsidRPr="006B131F">
        <w:rPr>
          <w:rFonts w:ascii="Times New Roman" w:eastAsia="Garamond" w:hAnsi="Times New Roman"/>
          <w:b/>
          <w:sz w:val="24"/>
          <w:szCs w:val="24"/>
        </w:rPr>
        <w:t xml:space="preserve">.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wskazać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instytucję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która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wydała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ustawę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uchwałę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itp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. i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podać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ją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jako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nazwisko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„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autora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” w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powołaniu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np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>.: (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Komisja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Europejska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, 2020), (Sejm RP, 2022). W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stosownych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przypadkach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tytuł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aktu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można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włączyć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do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tekstu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głównego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Garamond" w:hAnsi="Times New Roman"/>
          <w:sz w:val="24"/>
          <w:szCs w:val="24"/>
        </w:rPr>
        <w:t>G</w:t>
      </w:r>
      <w:r w:rsidRPr="006B131F">
        <w:rPr>
          <w:rFonts w:ascii="Times New Roman" w:eastAsia="Garamond" w:hAnsi="Times New Roman"/>
          <w:sz w:val="24"/>
          <w:szCs w:val="24"/>
        </w:rPr>
        <w:t>łówne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słowa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należy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zapisywać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wielką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literą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aby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było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jasne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co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jest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częścią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tytułu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aktu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prawnego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Garamond" w:hAnsi="Times New Roman"/>
          <w:sz w:val="24"/>
          <w:szCs w:val="24"/>
        </w:rPr>
        <w:t>Oznaczenie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miejsca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publikacji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r>
        <w:rPr>
          <w:rFonts w:ascii="Times New Roman" w:eastAsia="Garamond" w:hAnsi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Garamond" w:hAnsi="Times New Roman"/>
          <w:sz w:val="24"/>
          <w:szCs w:val="24"/>
        </w:rPr>
        <w:t>tekście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głównym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pominąć</w:t>
      </w:r>
      <w:proofErr w:type="spellEnd"/>
      <w:r>
        <w:rPr>
          <w:rFonts w:ascii="Times New Roman" w:eastAsia="Garamond" w:hAnsi="Times New Roman"/>
          <w:sz w:val="24"/>
          <w:szCs w:val="24"/>
        </w:rPr>
        <w:t>.</w:t>
      </w:r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Należy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je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uwzględnić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 w:rsidRPr="006B131F">
        <w:rPr>
          <w:rFonts w:ascii="Times New Roman" w:eastAsia="Garamond" w:hAnsi="Times New Roman"/>
          <w:sz w:val="24"/>
          <w:szCs w:val="24"/>
        </w:rPr>
        <w:t>wykazie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bibliografii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Garamond" w:hAnsi="Times New Roman"/>
          <w:sz w:val="24"/>
          <w:szCs w:val="24"/>
        </w:rPr>
        <w:t>końcu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artykułu</w:t>
      </w:r>
      <w:proofErr w:type="spellEnd"/>
      <w:r w:rsidRPr="006B131F">
        <w:rPr>
          <w:rFonts w:ascii="Times New Roman" w:eastAsia="Garamond" w:hAnsi="Times New Roman"/>
          <w:sz w:val="24"/>
          <w:szCs w:val="24"/>
        </w:rPr>
        <w:t>.</w:t>
      </w:r>
    </w:p>
    <w:p w14:paraId="25E81A2B" w14:textId="77777777" w:rsidR="00545C5D" w:rsidRPr="00776271" w:rsidRDefault="00545C5D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21EE252A" w14:textId="1CDDDE60" w:rsidR="00545C5D" w:rsidRPr="00776271" w:rsidRDefault="00BF5EC1" w:rsidP="00484EFB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BF5EC1">
        <w:rPr>
          <w:rFonts w:ascii="Times New Roman" w:eastAsia="Garamond" w:hAnsi="Times New Roman"/>
          <w:b/>
          <w:sz w:val="24"/>
          <w:szCs w:val="24"/>
        </w:rPr>
        <w:t>Orzeczenia</w:t>
      </w:r>
      <w:proofErr w:type="spellEnd"/>
      <w:r w:rsidRPr="00BF5EC1"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b/>
          <w:sz w:val="24"/>
          <w:szCs w:val="24"/>
        </w:rPr>
        <w:t>sądów</w:t>
      </w:r>
      <w:proofErr w:type="spellEnd"/>
      <w:r w:rsidRPr="00BF5EC1">
        <w:rPr>
          <w:rFonts w:ascii="Times New Roman" w:eastAsia="Garamond" w:hAnsi="Times New Roman"/>
          <w:b/>
          <w:sz w:val="24"/>
          <w:szCs w:val="24"/>
        </w:rPr>
        <w:t xml:space="preserve">: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podać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rodzaj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orzeczenia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nazwę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sądu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i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rok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wydania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orzeczenia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np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>.: (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Wyrok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Sądu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Apelacyjnego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Poznaniu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, 2018).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Jeżeli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odwołujesz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się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do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więcej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niż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jednego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wyroku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zawierającego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to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samo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oznaczenie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>,</w:t>
      </w:r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np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>.</w:t>
      </w:r>
      <w:r w:rsidRPr="00BF5EC1">
        <w:rPr>
          <w:rFonts w:ascii="Times New Roman" w:eastAsia="Garamond" w:hAnsi="Times New Roman"/>
          <w:sz w:val="24"/>
          <w:szCs w:val="24"/>
        </w:rPr>
        <w:t xml:space="preserve"> z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tego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samego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roku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podaj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miesiąc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i, w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razie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potrzeby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BF5EC1">
        <w:rPr>
          <w:rFonts w:ascii="Times New Roman" w:eastAsia="Garamond" w:hAnsi="Times New Roman"/>
          <w:sz w:val="24"/>
          <w:szCs w:val="24"/>
        </w:rPr>
        <w:t>datę</w:t>
      </w:r>
      <w:proofErr w:type="spellEnd"/>
      <w:r w:rsidRPr="00BF5EC1">
        <w:rPr>
          <w:rFonts w:ascii="Times New Roman" w:eastAsia="Garamond" w:hAnsi="Times New Roman"/>
          <w:sz w:val="24"/>
          <w:szCs w:val="24"/>
        </w:rPr>
        <w:t xml:space="preserve">.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Oznaczenie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miejsca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publikacji</w:t>
      </w:r>
      <w:proofErr w:type="spellEnd"/>
      <w:r w:rsidR="00484EFB" w:rsidRPr="006B131F">
        <w:rPr>
          <w:rFonts w:ascii="Times New Roman" w:eastAsia="Garamond" w:hAnsi="Times New Roman"/>
          <w:sz w:val="24"/>
          <w:szCs w:val="24"/>
        </w:rPr>
        <w:t xml:space="preserve"> </w:t>
      </w:r>
      <w:r w:rsidR="00484EFB">
        <w:rPr>
          <w:rFonts w:ascii="Times New Roman" w:eastAsia="Garamond" w:hAnsi="Times New Roman"/>
          <w:sz w:val="24"/>
          <w:szCs w:val="24"/>
        </w:rPr>
        <w:t xml:space="preserve">w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tekście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głównym</w:t>
      </w:r>
      <w:proofErr w:type="spellEnd"/>
      <w:r w:rsidR="00484EFB"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 w:rsidRPr="006B131F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="00484EFB"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 w:rsidRPr="006B131F">
        <w:rPr>
          <w:rFonts w:ascii="Times New Roman" w:eastAsia="Garamond" w:hAnsi="Times New Roman"/>
          <w:sz w:val="24"/>
          <w:szCs w:val="24"/>
        </w:rPr>
        <w:t>pominąć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>.</w:t>
      </w:r>
      <w:r w:rsidR="00484EFB"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je </w:t>
      </w:r>
      <w:proofErr w:type="spellStart"/>
      <w:r w:rsidR="00484EFB" w:rsidRPr="006B131F">
        <w:rPr>
          <w:rFonts w:ascii="Times New Roman" w:eastAsia="Garamond" w:hAnsi="Times New Roman"/>
          <w:sz w:val="24"/>
          <w:szCs w:val="24"/>
        </w:rPr>
        <w:t>uwzględnić</w:t>
      </w:r>
      <w:proofErr w:type="spellEnd"/>
      <w:r w:rsidR="00484EFB" w:rsidRPr="006B131F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 w:rsidR="00484EFB" w:rsidRPr="006B131F">
        <w:rPr>
          <w:rFonts w:ascii="Times New Roman" w:eastAsia="Garamond" w:hAnsi="Times New Roman"/>
          <w:sz w:val="24"/>
          <w:szCs w:val="24"/>
        </w:rPr>
        <w:t>wykazie</w:t>
      </w:r>
      <w:proofErr w:type="spellEnd"/>
      <w:r w:rsidR="00484EFB" w:rsidRPr="006B131F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bibliografii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na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końcu</w:t>
      </w:r>
      <w:proofErr w:type="spellEnd"/>
      <w:r w:rsid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484EFB">
        <w:rPr>
          <w:rFonts w:ascii="Times New Roman" w:eastAsia="Garamond" w:hAnsi="Times New Roman"/>
          <w:sz w:val="24"/>
          <w:szCs w:val="24"/>
        </w:rPr>
        <w:t>artykułu</w:t>
      </w:r>
      <w:proofErr w:type="spellEnd"/>
      <w:r w:rsidR="00484EFB" w:rsidRPr="006B131F">
        <w:rPr>
          <w:rFonts w:ascii="Times New Roman" w:eastAsia="Garamond" w:hAnsi="Times New Roman"/>
          <w:sz w:val="24"/>
          <w:szCs w:val="24"/>
        </w:rPr>
        <w:t>.</w:t>
      </w:r>
    </w:p>
    <w:p w14:paraId="61D9C56B" w14:textId="77777777" w:rsidR="00545C5D" w:rsidRPr="00776271" w:rsidRDefault="00545C5D" w:rsidP="00484EFB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547F406A" w14:textId="2B00303F" w:rsidR="00545C5D" w:rsidRPr="00776271" w:rsidRDefault="00484EFB" w:rsidP="000C339D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>
        <w:rPr>
          <w:rFonts w:ascii="Times New Roman" w:eastAsia="Garamond" w:hAnsi="Times New Roman"/>
          <w:b/>
          <w:sz w:val="24"/>
          <w:szCs w:val="24"/>
        </w:rPr>
        <w:t>Raporty</w:t>
      </w:r>
      <w:proofErr w:type="spellEnd"/>
      <w:r w:rsidR="00545C5D" w:rsidRPr="00776271">
        <w:rPr>
          <w:rFonts w:ascii="Times New Roman" w:eastAsia="Garamond" w:hAnsi="Times New Roman"/>
          <w:b/>
          <w:sz w:val="24"/>
          <w:szCs w:val="24"/>
        </w:rPr>
        <w:t>:</w:t>
      </w:r>
      <w:r w:rsidR="00545C5D" w:rsidRPr="0077627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0C339D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podać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autorów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i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rok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wydania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.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Jeżeli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nie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ma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autora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podać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nazwę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instytucji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która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wydała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raport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484EFB">
        <w:rPr>
          <w:rFonts w:ascii="Times New Roman" w:eastAsia="Garamond" w:hAnsi="Times New Roman"/>
          <w:sz w:val="24"/>
          <w:szCs w:val="24"/>
        </w:rPr>
        <w:t>np</w:t>
      </w:r>
      <w:proofErr w:type="spellEnd"/>
      <w:r w:rsidRPr="00484EFB">
        <w:rPr>
          <w:rFonts w:ascii="Times New Roman" w:eastAsia="Garamond" w:hAnsi="Times New Roman"/>
          <w:sz w:val="24"/>
          <w:szCs w:val="24"/>
        </w:rPr>
        <w:t>. (OECD, 2019)</w:t>
      </w:r>
      <w:r w:rsidR="00545C5D" w:rsidRPr="00776271">
        <w:rPr>
          <w:rFonts w:ascii="Times New Roman" w:eastAsia="Garamond" w:hAnsi="Times New Roman"/>
          <w:sz w:val="24"/>
          <w:szCs w:val="24"/>
        </w:rPr>
        <w:t>.</w:t>
      </w:r>
      <w:r w:rsidR="00BF70B3">
        <w:rPr>
          <w:rFonts w:ascii="Times New Roman" w:eastAsia="Garamond" w:hAnsi="Times New Roman"/>
          <w:sz w:val="24"/>
          <w:szCs w:val="24"/>
        </w:rPr>
        <w:t xml:space="preserve"> </w:t>
      </w:r>
    </w:p>
    <w:p w14:paraId="2DD7680D" w14:textId="77777777" w:rsidR="00545C5D" w:rsidRPr="00776271" w:rsidRDefault="00545C5D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22ECEECB" w14:textId="7D1BAB0A" w:rsidR="00BC0A86" w:rsidRDefault="002A1068" w:rsidP="002A1068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>
        <w:rPr>
          <w:rFonts w:ascii="Times New Roman" w:eastAsia="Garamond" w:hAnsi="Times New Roman"/>
          <w:b/>
          <w:sz w:val="24"/>
          <w:szCs w:val="24"/>
        </w:rPr>
        <w:t>Źródła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b/>
          <w:sz w:val="24"/>
          <w:szCs w:val="24"/>
        </w:rPr>
        <w:t>internetowe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b/>
          <w:sz w:val="24"/>
          <w:szCs w:val="24"/>
        </w:rPr>
        <w:t>nigdzie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b/>
          <w:sz w:val="24"/>
          <w:szCs w:val="24"/>
        </w:rPr>
        <w:t>indziej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b/>
          <w:sz w:val="24"/>
          <w:szCs w:val="24"/>
        </w:rPr>
        <w:t>nieopublikowane</w:t>
      </w:r>
      <w:proofErr w:type="spellEnd"/>
      <w:r w:rsidR="00545C5D" w:rsidRPr="00776271">
        <w:rPr>
          <w:rFonts w:ascii="Times New Roman" w:eastAsia="Garamond" w:hAnsi="Times New Roman"/>
          <w:b/>
          <w:sz w:val="24"/>
          <w:szCs w:val="24"/>
        </w:rPr>
        <w:t>:</w:t>
      </w:r>
      <w:r w:rsidR="00545C5D" w:rsidRPr="0077627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Należy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podać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nazwisko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autora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i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rok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wydania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jeśli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jest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dostępny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np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. (Smith, 2010) i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podać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pełne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szczegóły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Garamond" w:hAnsi="Times New Roman"/>
          <w:sz w:val="24"/>
          <w:szCs w:val="24"/>
        </w:rPr>
        <w:t>bibliografii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.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Jeśli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nie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ma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nazwiska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autora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Garamond" w:hAnsi="Times New Roman"/>
          <w:sz w:val="24"/>
          <w:szCs w:val="24"/>
        </w:rPr>
        <w:t>należy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wskazać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nazw</w:t>
      </w:r>
      <w:r>
        <w:rPr>
          <w:rFonts w:ascii="Times New Roman" w:eastAsia="Garamond" w:hAnsi="Times New Roman"/>
          <w:sz w:val="24"/>
          <w:szCs w:val="24"/>
        </w:rPr>
        <w:t>ę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organu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będącego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właścicielem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strony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internetowej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zwykle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znajdującej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się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lewym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górnym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rogu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>: (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Departament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ds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.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Weteranów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Stanów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Zjednoczonych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>, 2010), (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Komisja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Europejska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2022).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Jeżeli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data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publikacji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nie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jest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widoczna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użyć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Garamond" w:hAnsi="Times New Roman"/>
          <w:sz w:val="24"/>
          <w:szCs w:val="24"/>
        </w:rPr>
        <w:t>b.d</w:t>
      </w:r>
      <w:proofErr w:type="spellEnd"/>
      <w:r>
        <w:rPr>
          <w:rFonts w:ascii="Times New Roman" w:eastAsia="Garamond" w:hAnsi="Times New Roman"/>
          <w:sz w:val="24"/>
          <w:szCs w:val="24"/>
        </w:rPr>
        <w:t>.</w:t>
      </w:r>
      <w:r w:rsidRPr="002A1068">
        <w:rPr>
          <w:rFonts w:ascii="Times New Roman" w:eastAsia="Garamond" w:hAnsi="Times New Roman"/>
          <w:sz w:val="24"/>
          <w:szCs w:val="24"/>
        </w:rPr>
        <w:t>” (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dla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„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brak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daty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>”) [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patrz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poniżej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jak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sz w:val="24"/>
          <w:szCs w:val="24"/>
        </w:rPr>
        <w:t>uwzględnić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tę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informację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wykazie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Garamond" w:hAnsi="Times New Roman"/>
          <w:sz w:val="24"/>
          <w:szCs w:val="24"/>
        </w:rPr>
        <w:t>literatury</w:t>
      </w:r>
      <w:proofErr w:type="spellEnd"/>
      <w:r w:rsidRPr="002A1068">
        <w:rPr>
          <w:rFonts w:ascii="Times New Roman" w:eastAsia="Garamond" w:hAnsi="Times New Roman"/>
          <w:sz w:val="24"/>
          <w:szCs w:val="24"/>
        </w:rPr>
        <w:t>]</w:t>
      </w:r>
      <w:r w:rsidR="00BC0A86" w:rsidRPr="00776271">
        <w:rPr>
          <w:rFonts w:ascii="Times New Roman" w:eastAsia="Garamond" w:hAnsi="Times New Roman"/>
          <w:sz w:val="24"/>
          <w:szCs w:val="24"/>
        </w:rPr>
        <w:t xml:space="preserve">. </w:t>
      </w:r>
    </w:p>
    <w:p w14:paraId="66E6270F" w14:textId="4614292B" w:rsidR="008E6D3F" w:rsidRDefault="002A1068" w:rsidP="002A106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1068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Nie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należy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Times New Roman" w:hAnsi="Times New Roman"/>
          <w:bCs/>
          <w:sz w:val="24"/>
          <w:szCs w:val="24"/>
        </w:rPr>
        <w:t>używa</w:t>
      </w:r>
      <w:r>
        <w:rPr>
          <w:rFonts w:ascii="Times New Roman" w:eastAsia="Times New Roman" w:hAnsi="Times New Roman"/>
          <w:bCs/>
          <w:sz w:val="24"/>
          <w:szCs w:val="24"/>
        </w:rPr>
        <w:t>ć</w:t>
      </w:r>
      <w:proofErr w:type="spellEnd"/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 „ibid</w:t>
      </w:r>
      <w:r>
        <w:rPr>
          <w:rFonts w:ascii="Times New Roman" w:eastAsia="Times New Roman" w:hAnsi="Times New Roman"/>
          <w:bCs/>
          <w:sz w:val="24"/>
          <w:szCs w:val="24"/>
        </w:rPr>
        <w:t>em</w:t>
      </w:r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” </w:t>
      </w:r>
      <w:proofErr w:type="spellStart"/>
      <w:r w:rsidRPr="002A1068">
        <w:rPr>
          <w:rFonts w:ascii="Times New Roman" w:eastAsia="Times New Roman" w:hAnsi="Times New Roman"/>
          <w:bCs/>
          <w:sz w:val="24"/>
          <w:szCs w:val="24"/>
        </w:rPr>
        <w:t>ani</w:t>
      </w:r>
      <w:proofErr w:type="spellEnd"/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 „op. </w:t>
      </w:r>
      <w:proofErr w:type="spellStart"/>
      <w:r w:rsidRPr="002A1068">
        <w:rPr>
          <w:rFonts w:ascii="Times New Roman" w:eastAsia="Times New Roman" w:hAnsi="Times New Roman"/>
          <w:bCs/>
          <w:sz w:val="24"/>
          <w:szCs w:val="24"/>
        </w:rPr>
        <w:t>cit</w:t>
      </w:r>
      <w:proofErr w:type="spellEnd"/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.’ </w:t>
      </w:r>
      <w:r>
        <w:rPr>
          <w:rFonts w:ascii="Times New Roman" w:eastAsia="Times New Roman" w:hAnsi="Times New Roman"/>
          <w:bCs/>
          <w:sz w:val="24"/>
          <w:szCs w:val="24"/>
        </w:rPr>
        <w:t>do</w:t>
      </w:r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powtarzających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się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odniesień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Należy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powtórzyć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pełną</w:t>
      </w:r>
      <w:proofErr w:type="spellEnd"/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2A1068">
        <w:rPr>
          <w:rFonts w:ascii="Times New Roman" w:eastAsia="Times New Roman" w:hAnsi="Times New Roman"/>
          <w:bCs/>
          <w:sz w:val="24"/>
          <w:szCs w:val="24"/>
        </w:rPr>
        <w:t>informację</w:t>
      </w:r>
      <w:proofErr w:type="spellEnd"/>
      <w:r w:rsidRPr="002A1068">
        <w:rPr>
          <w:rFonts w:ascii="Times New Roman" w:eastAsia="Times New Roman" w:hAnsi="Times New Roman"/>
          <w:bCs/>
          <w:sz w:val="24"/>
          <w:szCs w:val="24"/>
        </w:rPr>
        <w:t xml:space="preserve"> w </w:t>
      </w:r>
      <w:proofErr w:type="spellStart"/>
      <w:r w:rsidRPr="002A1068">
        <w:rPr>
          <w:rFonts w:ascii="Times New Roman" w:eastAsia="Times New Roman" w:hAnsi="Times New Roman"/>
          <w:bCs/>
          <w:sz w:val="24"/>
          <w:szCs w:val="24"/>
        </w:rPr>
        <w:t>nawiasie</w:t>
      </w:r>
      <w:proofErr w:type="spellEnd"/>
      <w:r w:rsidRPr="002A1068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93705C6" w14:textId="77777777" w:rsidR="002A1068" w:rsidRPr="002A1068" w:rsidRDefault="002A1068" w:rsidP="008D3155">
      <w:pPr>
        <w:spacing w:after="0" w:line="240" w:lineRule="auto"/>
        <w:ind w:left="720" w:hanging="720"/>
        <w:rPr>
          <w:rFonts w:ascii="Times New Roman" w:eastAsia="Times New Roman" w:hAnsi="Times New Roman"/>
          <w:bCs/>
          <w:sz w:val="24"/>
          <w:szCs w:val="24"/>
          <w:lang w:val="pl-PL"/>
        </w:rPr>
      </w:pPr>
    </w:p>
    <w:p w14:paraId="77E3DA69" w14:textId="06C7A8B7" w:rsidR="00545C5D" w:rsidRPr="00776271" w:rsidRDefault="00C968E8" w:rsidP="008D3155">
      <w:pPr>
        <w:spacing w:after="0" w:line="240" w:lineRule="auto"/>
        <w:ind w:left="720" w:hanging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II. </w:t>
      </w:r>
      <w:proofErr w:type="spellStart"/>
      <w:r w:rsidR="004F50F0">
        <w:rPr>
          <w:rFonts w:ascii="Times New Roman" w:eastAsia="Times New Roman" w:hAnsi="Times New Roman"/>
          <w:b/>
          <w:sz w:val="24"/>
          <w:szCs w:val="24"/>
        </w:rPr>
        <w:t>Bibliografia</w:t>
      </w:r>
      <w:proofErr w:type="spellEnd"/>
      <w:r w:rsidR="00545C5D" w:rsidRPr="00776271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34A02303" w14:textId="77777777" w:rsidR="00C968E8" w:rsidRDefault="00C968E8" w:rsidP="004F50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508AEE9" w14:textId="71CA2E0F" w:rsidR="008E6D3F" w:rsidRDefault="004F50F0" w:rsidP="004F50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Bibliografia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powinna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być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sporządzona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w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kolejności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alfabetycznej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i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zawierać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wyłącz</w:t>
      </w:r>
      <w:r w:rsidR="00D43425">
        <w:rPr>
          <w:rFonts w:ascii="Times New Roman" w:eastAsia="Times New Roman" w:hAnsi="Times New Roman"/>
          <w:sz w:val="24"/>
          <w:szCs w:val="24"/>
        </w:rPr>
        <w:t>nie</w:t>
      </w:r>
      <w:proofErr w:type="spellEnd"/>
      <w:r w:rsidR="00D4342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43425">
        <w:rPr>
          <w:rFonts w:ascii="Times New Roman" w:eastAsia="Times New Roman" w:hAnsi="Times New Roman"/>
          <w:sz w:val="24"/>
          <w:szCs w:val="24"/>
        </w:rPr>
        <w:t>pozycje</w:t>
      </w:r>
      <w:proofErr w:type="spellEnd"/>
      <w:r w:rsidR="00D43425">
        <w:rPr>
          <w:rFonts w:ascii="Times New Roman" w:eastAsia="Times New Roman" w:hAnsi="Times New Roman"/>
          <w:sz w:val="24"/>
          <w:szCs w:val="24"/>
        </w:rPr>
        <w:t xml:space="preserve">, do </w:t>
      </w:r>
      <w:proofErr w:type="spellStart"/>
      <w:r w:rsidR="00D43425">
        <w:rPr>
          <w:rFonts w:ascii="Times New Roman" w:eastAsia="Times New Roman" w:hAnsi="Times New Roman"/>
          <w:sz w:val="24"/>
          <w:szCs w:val="24"/>
        </w:rPr>
        <w:t>których</w:t>
      </w:r>
      <w:proofErr w:type="spellEnd"/>
      <w:r w:rsidR="00D4342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43425">
        <w:rPr>
          <w:rFonts w:ascii="Times New Roman" w:eastAsia="Times New Roman" w:hAnsi="Times New Roman"/>
          <w:sz w:val="24"/>
          <w:szCs w:val="24"/>
        </w:rPr>
        <w:t>odwołano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się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lub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43425">
        <w:rPr>
          <w:rFonts w:ascii="Times New Roman" w:eastAsia="Times New Roman" w:hAnsi="Times New Roman"/>
          <w:sz w:val="24"/>
          <w:szCs w:val="24"/>
        </w:rPr>
        <w:t>zacytowano</w:t>
      </w:r>
      <w:proofErr w:type="spellEnd"/>
      <w:r w:rsidR="00D43425">
        <w:rPr>
          <w:rFonts w:ascii="Times New Roman" w:eastAsia="Times New Roman" w:hAnsi="Times New Roman"/>
          <w:sz w:val="24"/>
          <w:szCs w:val="24"/>
        </w:rPr>
        <w:t xml:space="preserve"> je</w:t>
      </w:r>
      <w:r w:rsidRPr="004F50F0">
        <w:rPr>
          <w:rFonts w:ascii="Times New Roman" w:eastAsia="Times New Roman" w:hAnsi="Times New Roman"/>
          <w:sz w:val="24"/>
          <w:szCs w:val="24"/>
        </w:rPr>
        <w:t xml:space="preserve"> w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tekście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Jeżeli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jest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więcej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niż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jedna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pozycja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tego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samego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autora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należy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je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ułożyć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chronologicznie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Jedna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kompleksowa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lista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powinna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obejmować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wszystkie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źródła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Poniżej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znajduje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się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43425">
        <w:rPr>
          <w:rFonts w:ascii="Times New Roman" w:eastAsia="Times New Roman" w:hAnsi="Times New Roman"/>
          <w:sz w:val="24"/>
          <w:szCs w:val="24"/>
        </w:rPr>
        <w:t>wykaz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przykładowych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43425">
        <w:rPr>
          <w:rFonts w:ascii="Times New Roman" w:eastAsia="Times New Roman" w:hAnsi="Times New Roman"/>
          <w:sz w:val="24"/>
          <w:szCs w:val="24"/>
        </w:rPr>
        <w:t>pozycji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50F0">
        <w:rPr>
          <w:rFonts w:ascii="Times New Roman" w:eastAsia="Times New Roman" w:hAnsi="Times New Roman"/>
          <w:sz w:val="24"/>
          <w:szCs w:val="24"/>
        </w:rPr>
        <w:t>bibliograficznych</w:t>
      </w:r>
      <w:proofErr w:type="spellEnd"/>
      <w:r w:rsidRPr="004F50F0">
        <w:rPr>
          <w:rFonts w:ascii="Times New Roman" w:eastAsia="Times New Roman" w:hAnsi="Times New Roman"/>
          <w:sz w:val="24"/>
          <w:szCs w:val="24"/>
        </w:rPr>
        <w:t>.</w:t>
      </w:r>
    </w:p>
    <w:p w14:paraId="41E4EA9B" w14:textId="77777777" w:rsidR="004F50F0" w:rsidRPr="004F50F0" w:rsidRDefault="004F50F0" w:rsidP="008E6D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54B12A37" w14:textId="694030D8" w:rsidR="00545C5D" w:rsidRPr="00776271" w:rsidRDefault="008150AC" w:rsidP="008D3155">
      <w:pPr>
        <w:numPr>
          <w:ilvl w:val="0"/>
          <w:numId w:val="19"/>
        </w:numPr>
        <w:spacing w:after="0" w:line="240" w:lineRule="auto"/>
        <w:ind w:hanging="72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Książki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rozdziały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artykuły</w:t>
      </w:r>
      <w:proofErr w:type="spellEnd"/>
      <w:r w:rsidR="00545C5D" w:rsidRPr="00776271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34500F4C" w14:textId="77777777" w:rsidR="00545C5D" w:rsidRPr="00776271" w:rsidRDefault="00545C5D" w:rsidP="008D3155">
      <w:pPr>
        <w:spacing w:after="0" w:line="240" w:lineRule="auto"/>
        <w:ind w:left="720" w:hanging="720"/>
        <w:rPr>
          <w:rFonts w:ascii="Times New Roman" w:eastAsia="Times New Roman" w:hAnsi="Times New Roman"/>
          <w:b/>
          <w:sz w:val="24"/>
          <w:szCs w:val="24"/>
        </w:rPr>
      </w:pPr>
    </w:p>
    <w:p w14:paraId="650F8C57" w14:textId="1CDE6009" w:rsidR="00DA5267" w:rsidRPr="009D23B8" w:rsidRDefault="008150AC" w:rsidP="00093BAE">
      <w:pPr>
        <w:pStyle w:val="Bezodstpw"/>
        <w:ind w:left="720" w:hanging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</w:pPr>
      <w:r w:rsidRPr="009D23B8"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  <w:t>KSIĄŻKI</w:t>
      </w:r>
    </w:p>
    <w:p w14:paraId="780208C7" w14:textId="77777777" w:rsidR="009D23B8" w:rsidRDefault="009D23B8" w:rsidP="00093BAE">
      <w:pPr>
        <w:pStyle w:val="Bezodstpw"/>
        <w:ind w:left="720" w:hanging="720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</w:p>
    <w:p w14:paraId="1B79DF60" w14:textId="392AD372" w:rsidR="00BC0A86" w:rsidRPr="00435C5F" w:rsidRDefault="00545C5D" w:rsidP="00093BAE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  <w:r w:rsidRPr="0077627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Liddicoat, J. (2021). </w:t>
      </w:r>
      <w:r w:rsidRPr="00776271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GB"/>
        </w:rPr>
        <w:t>Human rights and the internet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. </w:t>
      </w:r>
      <w:proofErr w:type="spellStart"/>
      <w:r w:rsidRPr="00435C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Intersentia</w:t>
      </w:r>
      <w:proofErr w:type="spellEnd"/>
      <w:r w:rsidR="00776271" w:rsidRPr="00435C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.</w:t>
      </w:r>
    </w:p>
    <w:p w14:paraId="4AD7E088" w14:textId="0C6FB0FE" w:rsidR="00545C5D" w:rsidRPr="00564223" w:rsidRDefault="00545C5D" w:rsidP="00093BAE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  <w:r w:rsidRPr="0056422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[</w:t>
      </w:r>
      <w:r w:rsidR="008150AC" w:rsidRPr="0056422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Uwaga: tylko pierwsze słowo tytułu i rzeczowniki własne pisane są wielką literą; nie jest wymagane miejsce publikacji, wystarczy wydawca</w:t>
      </w:r>
      <w:r w:rsidRPr="0056422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]</w:t>
      </w:r>
    </w:p>
    <w:p w14:paraId="2EADEC8A" w14:textId="77777777" w:rsidR="00344949" w:rsidRPr="00564223" w:rsidRDefault="00344949" w:rsidP="00093BAE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</w:p>
    <w:p w14:paraId="58C9EEB7" w14:textId="3B2796C0" w:rsidR="00BC0A86" w:rsidRPr="00564223" w:rsidRDefault="00564223" w:rsidP="00F26909">
      <w:pPr>
        <w:pStyle w:val="Bezodstpw"/>
        <w:numPr>
          <w:ilvl w:val="0"/>
          <w:numId w:val="23"/>
        </w:numPr>
        <w:ind w:hanging="43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  <w:r w:rsidRPr="0056422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Należy wskazać numer wydania, o ile nie jest to wydanie pierwsze</w:t>
      </w:r>
      <w:r w:rsidR="00BC0A86" w:rsidRPr="0056422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:</w:t>
      </w:r>
    </w:p>
    <w:p w14:paraId="69A00FE7" w14:textId="27603F2C" w:rsidR="00A13AD8" w:rsidRPr="008E6D3F" w:rsidRDefault="00344949" w:rsidP="00F26909">
      <w:pPr>
        <w:pStyle w:val="Bezodstpw"/>
        <w:ind w:left="720" w:hanging="43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Human rights and the internet 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(2nd ed.)</w:t>
      </w:r>
    </w:p>
    <w:p w14:paraId="554EDDED" w14:textId="3C3249D0" w:rsidR="00A13AD8" w:rsidRPr="00093BAE" w:rsidRDefault="00093BAE" w:rsidP="00F26909">
      <w:pPr>
        <w:pStyle w:val="Bezodstpw"/>
        <w:numPr>
          <w:ilvl w:val="0"/>
          <w:numId w:val="23"/>
        </w:numPr>
        <w:ind w:hanging="43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  <w:r w:rsidRPr="00093BA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W celu odniesienia się do konkretnego tomu dzieła należy wskazać</w:t>
      </w:r>
      <w:r w:rsidR="00BC0A86" w:rsidRPr="00093BA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:</w:t>
      </w:r>
    </w:p>
    <w:p w14:paraId="5B48FA9D" w14:textId="2AD0C5EF" w:rsidR="00BC0A86" w:rsidRDefault="00A13AD8" w:rsidP="00F26909">
      <w:pPr>
        <w:spacing w:after="0" w:line="240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77627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Harris, K. R., Graham, S., &amp; </w:t>
      </w:r>
      <w:proofErr w:type="spellStart"/>
      <w:r w:rsidRPr="00776271">
        <w:rPr>
          <w:rFonts w:ascii="Times New Roman" w:eastAsia="Times New Roman" w:hAnsi="Times New Roman"/>
          <w:sz w:val="24"/>
          <w:szCs w:val="24"/>
          <w:lang w:val="en-GB" w:eastAsia="en-GB"/>
        </w:rPr>
        <w:t>Urdan</w:t>
      </w:r>
      <w:proofErr w:type="spellEnd"/>
      <w:r w:rsidR="00BC0A86" w:rsidRPr="00776271">
        <w:rPr>
          <w:rFonts w:ascii="Times New Roman" w:eastAsia="Times New Roman" w:hAnsi="Times New Roman"/>
          <w:sz w:val="24"/>
          <w:szCs w:val="24"/>
          <w:lang w:val="en-GB" w:eastAsia="en-GB"/>
        </w:rPr>
        <w:t>,</w:t>
      </w:r>
      <w:r w:rsidR="0007336F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T. (red</w:t>
      </w:r>
      <w:r w:rsidRPr="0077627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.). (2012). </w:t>
      </w:r>
      <w:r w:rsidRPr="00776271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APA educational psychology handbook</w:t>
      </w:r>
      <w:r w:rsidRPr="0077627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(Vol. 3). American Psychological Association.</w:t>
      </w:r>
      <w:r w:rsidR="00B86872" w:rsidRPr="0077627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</w:p>
    <w:p w14:paraId="2E1D0217" w14:textId="2F05523B" w:rsidR="000D11AC" w:rsidRPr="00A729D3" w:rsidRDefault="00093BAE" w:rsidP="00F26909">
      <w:pPr>
        <w:pStyle w:val="Akapitzlist"/>
        <w:numPr>
          <w:ilvl w:val="1"/>
          <w:numId w:val="23"/>
        </w:numPr>
        <w:spacing w:after="0" w:line="240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W celu odniesienia się do konkretnego tomu dzieła, kt</w:t>
      </w:r>
      <w:r>
        <w:rPr>
          <w:rFonts w:ascii="Times New Roman" w:eastAsia="Times New Roman" w:hAnsi="Times New Roman"/>
          <w:sz w:val="24"/>
          <w:szCs w:val="24"/>
          <w:lang w:val="pl-PL" w:eastAsia="en-GB"/>
        </w:rPr>
        <w:t>óry posiada własny tytuł należy wskazać</w:t>
      </w:r>
      <w:r w:rsidR="000D11AC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: </w:t>
      </w:r>
      <w:proofErr w:type="spellStart"/>
      <w:r w:rsidR="000D11AC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Braddock</w:t>
      </w:r>
      <w:proofErr w:type="spellEnd"/>
      <w:r w:rsidR="000D11AC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, J. H., &amp; </w:t>
      </w:r>
      <w:proofErr w:type="spellStart"/>
      <w:r w:rsidR="000D11AC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Milner</w:t>
      </w:r>
      <w:proofErr w:type="spellEnd"/>
      <w:r w:rsidR="000D11AC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, </w:t>
      </w:r>
      <w:r w:rsidR="0007336F">
        <w:rPr>
          <w:rFonts w:ascii="Times New Roman" w:eastAsia="Times New Roman" w:hAnsi="Times New Roman"/>
          <w:sz w:val="24"/>
          <w:szCs w:val="24"/>
          <w:lang w:val="pl-PL" w:eastAsia="en-GB"/>
        </w:rPr>
        <w:t>A. N. (red</w:t>
      </w:r>
      <w:r w:rsidR="000D11AC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.). </w:t>
      </w:r>
      <w:r w:rsidR="000D11AC" w:rsidRPr="00A729D3">
        <w:rPr>
          <w:rFonts w:ascii="Times New Roman" w:eastAsia="Times New Roman" w:hAnsi="Times New Roman"/>
          <w:sz w:val="24"/>
          <w:szCs w:val="24"/>
          <w:lang w:val="en-GB" w:eastAsia="en-GB"/>
        </w:rPr>
        <w:t>(2017). </w:t>
      </w:r>
      <w:r w:rsidR="000D11AC" w:rsidRPr="00A729D3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Women in sports: breaking barriers, facing obstacles:</w:t>
      </w:r>
      <w:r w:rsidR="000D11AC" w:rsidRPr="00A729D3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0D11AC" w:rsidRPr="00A729D3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Vol. 1. Sportswomen and teams</w:t>
      </w:r>
      <w:r w:rsidR="000D11AC" w:rsidRPr="00A729D3">
        <w:rPr>
          <w:rFonts w:ascii="Times New Roman" w:eastAsia="Times New Roman" w:hAnsi="Times New Roman"/>
          <w:sz w:val="24"/>
          <w:szCs w:val="24"/>
          <w:lang w:val="en-GB" w:eastAsia="en-GB"/>
        </w:rPr>
        <w:t>. Praeger.  </w:t>
      </w:r>
    </w:p>
    <w:p w14:paraId="7C32E1EF" w14:textId="4431F590" w:rsidR="00BC0A86" w:rsidRPr="00093BAE" w:rsidRDefault="00093BAE" w:rsidP="00F26909">
      <w:pPr>
        <w:pStyle w:val="Akapitzlist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eastAsia="Times New Roman" w:hAnsi="Times New Roman"/>
          <w:sz w:val="24"/>
          <w:szCs w:val="24"/>
          <w:lang w:val="pl-PL" w:eastAsia="en-GB"/>
        </w:rPr>
      </w:pP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W przypadku dwóch autorów należy wskaza</w:t>
      </w:r>
      <w:r>
        <w:rPr>
          <w:rFonts w:ascii="Times New Roman" w:eastAsia="Times New Roman" w:hAnsi="Times New Roman"/>
          <w:sz w:val="24"/>
          <w:szCs w:val="24"/>
          <w:lang w:val="pl-PL" w:eastAsia="en-GB"/>
        </w:rPr>
        <w:t>ć</w:t>
      </w:r>
      <w:r w:rsidR="00BC0A86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: Graham, S., &amp; </w:t>
      </w:r>
      <w:proofErr w:type="spellStart"/>
      <w:r w:rsidR="00BC0A86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Urdan</w:t>
      </w:r>
      <w:proofErr w:type="spellEnd"/>
      <w:r w:rsidR="00BC0A86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, T.</w:t>
      </w:r>
    </w:p>
    <w:p w14:paraId="26966248" w14:textId="13254D7A" w:rsidR="00BC0A86" w:rsidRPr="00093BAE" w:rsidRDefault="00093BAE" w:rsidP="00F26909">
      <w:pPr>
        <w:pStyle w:val="Akapitzlist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eastAsia="Times New Roman" w:hAnsi="Times New Roman"/>
          <w:sz w:val="24"/>
          <w:szCs w:val="24"/>
          <w:lang w:val="pl-PL" w:eastAsia="en-GB"/>
        </w:rPr>
      </w:pP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W przypadku trzech lub większej liczby autorów należy wskaza</w:t>
      </w:r>
      <w:r>
        <w:rPr>
          <w:rFonts w:ascii="Times New Roman" w:eastAsia="Times New Roman" w:hAnsi="Times New Roman"/>
          <w:sz w:val="24"/>
          <w:szCs w:val="24"/>
          <w:lang w:val="pl-PL" w:eastAsia="en-GB"/>
        </w:rPr>
        <w:t>ć</w:t>
      </w:r>
      <w:r w:rsidR="00BC0A86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: Harris, K. R., Graham, S., &amp; </w:t>
      </w:r>
      <w:proofErr w:type="spellStart"/>
      <w:r w:rsidR="00BC0A86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Urdan</w:t>
      </w:r>
      <w:proofErr w:type="spellEnd"/>
      <w:r w:rsidR="00BC0A86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, T.</w:t>
      </w:r>
    </w:p>
    <w:p w14:paraId="13159969" w14:textId="3430B895" w:rsidR="00BC0A86" w:rsidRPr="00093BAE" w:rsidRDefault="00BC0A86" w:rsidP="00F26909">
      <w:pPr>
        <w:pStyle w:val="Akapitzlist"/>
        <w:spacing w:after="0" w:line="240" w:lineRule="auto"/>
        <w:ind w:hanging="436"/>
        <w:jc w:val="both"/>
        <w:rPr>
          <w:rFonts w:ascii="Times New Roman" w:eastAsia="Times New Roman" w:hAnsi="Times New Roman"/>
          <w:sz w:val="24"/>
          <w:szCs w:val="24"/>
          <w:lang w:val="pl-PL" w:eastAsia="en-GB"/>
        </w:rPr>
      </w:pP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[</w:t>
      </w:r>
      <w:r w:rsidR="00093BAE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Uwaga: Należy używać</w:t>
      </w: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 ‘&amp;’, </w:t>
      </w:r>
      <w:r w:rsidR="00093BAE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zamiast</w:t>
      </w: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 ‘</w:t>
      </w:r>
      <w:r w:rsidR="00093BAE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i</w:t>
      </w: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’</w:t>
      </w:r>
      <w:r w:rsidR="008E6D3F"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.</w:t>
      </w:r>
      <w:r w:rsidRPr="00093BAE">
        <w:rPr>
          <w:rFonts w:ascii="Times New Roman" w:eastAsia="Times New Roman" w:hAnsi="Times New Roman"/>
          <w:sz w:val="24"/>
          <w:szCs w:val="24"/>
          <w:lang w:val="pl-PL" w:eastAsia="en-GB"/>
        </w:rPr>
        <w:t>]</w:t>
      </w:r>
    </w:p>
    <w:p w14:paraId="55468089" w14:textId="125C1B6D" w:rsidR="002A4FC3" w:rsidRPr="00435C5F" w:rsidRDefault="00093BAE" w:rsidP="00F26909">
      <w:pPr>
        <w:pStyle w:val="Akapitzlist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eastAsia="Times New Roman" w:hAnsi="Times New Roman"/>
          <w:sz w:val="24"/>
          <w:szCs w:val="24"/>
          <w:lang w:val="pl-PL" w:eastAsia="en-GB"/>
        </w:rPr>
      </w:pPr>
      <w:r w:rsidRPr="00F26909">
        <w:rPr>
          <w:rFonts w:ascii="Times New Roman" w:eastAsia="Times New Roman" w:hAnsi="Times New Roman"/>
          <w:sz w:val="24"/>
          <w:szCs w:val="24"/>
          <w:lang w:val="pl-PL" w:eastAsia="en-GB"/>
        </w:rPr>
        <w:t>W celu odniesienia się do tłumaczenia pozycji należy wskazać</w:t>
      </w:r>
      <w:r w:rsidR="002A4FC3" w:rsidRPr="00F26909">
        <w:rPr>
          <w:rFonts w:ascii="Times New Roman" w:eastAsia="Times New Roman" w:hAnsi="Times New Roman"/>
          <w:sz w:val="24"/>
          <w:szCs w:val="24"/>
          <w:lang w:val="pl-PL" w:eastAsia="en-GB"/>
        </w:rPr>
        <w:t>:</w:t>
      </w:r>
      <w:r w:rsidR="00F26909" w:rsidRPr="00F26909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 </w:t>
      </w:r>
      <w:r w:rsidR="002A4FC3" w:rsidRPr="00F26909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Coelho, P. (1993). </w:t>
      </w:r>
      <w:r w:rsidR="002A4FC3" w:rsidRPr="00435C5F">
        <w:rPr>
          <w:rFonts w:ascii="Times New Roman" w:eastAsia="Times New Roman" w:hAnsi="Times New Roman"/>
          <w:i/>
          <w:iCs/>
          <w:sz w:val="24"/>
          <w:szCs w:val="24"/>
          <w:lang w:val="pl-PL" w:eastAsia="en-GB"/>
        </w:rPr>
        <w:t xml:space="preserve">The </w:t>
      </w:r>
      <w:proofErr w:type="spellStart"/>
      <w:r w:rsidR="002A4FC3" w:rsidRPr="00435C5F">
        <w:rPr>
          <w:rFonts w:ascii="Times New Roman" w:eastAsia="Times New Roman" w:hAnsi="Times New Roman"/>
          <w:i/>
          <w:iCs/>
          <w:sz w:val="24"/>
          <w:szCs w:val="24"/>
          <w:lang w:val="pl-PL" w:eastAsia="en-GB"/>
        </w:rPr>
        <w:t>alchemist</w:t>
      </w:r>
      <w:proofErr w:type="spellEnd"/>
      <w:r w:rsidR="002A4FC3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 (A. R. Clarke, </w:t>
      </w:r>
      <w:r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>Tłum</w:t>
      </w:r>
      <w:r w:rsidR="002A4FC3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.). </w:t>
      </w:r>
      <w:proofErr w:type="spellStart"/>
      <w:r w:rsidR="002A4FC3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>HarperOne</w:t>
      </w:r>
      <w:proofErr w:type="spellEnd"/>
      <w:r w:rsidR="002A4FC3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>. (</w:t>
      </w:r>
      <w:r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>Praca oryginalna opublikowana w</w:t>
      </w:r>
      <w:r w:rsidR="002A4FC3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 xml:space="preserve"> 1988</w:t>
      </w:r>
      <w:r w:rsidR="00DB390F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>.</w:t>
      </w:r>
      <w:r w:rsidR="002A4FC3" w:rsidRPr="00435C5F">
        <w:rPr>
          <w:rFonts w:ascii="Times New Roman" w:eastAsia="Times New Roman" w:hAnsi="Times New Roman"/>
          <w:sz w:val="24"/>
          <w:szCs w:val="24"/>
          <w:lang w:val="pl-PL" w:eastAsia="en-GB"/>
        </w:rPr>
        <w:t>)</w:t>
      </w:r>
    </w:p>
    <w:p w14:paraId="7E0A7F60" w14:textId="77777777" w:rsidR="006F54F7" w:rsidRPr="00435C5F" w:rsidRDefault="006F54F7" w:rsidP="00A729D3">
      <w:pPr>
        <w:pStyle w:val="Bezodstpw"/>
        <w:rPr>
          <w:rFonts w:ascii="Times New Roman" w:hAnsi="Times New Roman"/>
          <w:sz w:val="24"/>
          <w:szCs w:val="24"/>
          <w:lang w:val="pl-PL" w:eastAsia="pl-PL"/>
        </w:rPr>
      </w:pPr>
    </w:p>
    <w:p w14:paraId="0A4237D9" w14:textId="6AFEDFA1" w:rsidR="00DA5267" w:rsidRPr="009D23B8" w:rsidRDefault="00093BAE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eastAsia="pl-PL"/>
        </w:rPr>
      </w:pPr>
      <w:r w:rsidRPr="009D23B8">
        <w:rPr>
          <w:rFonts w:ascii="Times New Roman" w:hAnsi="Times New Roman"/>
          <w:b/>
          <w:sz w:val="24"/>
          <w:szCs w:val="24"/>
          <w:lang w:eastAsia="pl-PL"/>
        </w:rPr>
        <w:t>ROZDZIAŁY</w:t>
      </w:r>
    </w:p>
    <w:p w14:paraId="0117C238" w14:textId="77777777" w:rsidR="009D23B8" w:rsidRDefault="009D23B8" w:rsidP="00120705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2BAD63F0" w14:textId="3DB024BE" w:rsidR="00545C5D" w:rsidRPr="007E106F" w:rsidRDefault="00545C5D" w:rsidP="00120705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  <w:proofErr w:type="spellStart"/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Hardcastle</w:t>
      </w:r>
      <w:proofErr w:type="spellEnd"/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L. (2021). Proportionality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nalysis by the Canadian Supreme Court. </w:t>
      </w:r>
      <w:r w:rsidR="0085192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w: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M. </w:t>
      </w:r>
      <w:proofErr w:type="spellStart"/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Kremnitzei</w:t>
      </w:r>
      <w:proofErr w:type="spellEnd"/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, T. Steiner</w:t>
      </w:r>
      <w:r w:rsidR="008E6D3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,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&amp;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A. Lang (</w:t>
      </w:r>
      <w:r w:rsidR="0007336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red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.), 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Proportionality in </w:t>
      </w:r>
      <w:r w:rsidR="001374D2"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>a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>ction</w:t>
      </w:r>
      <w:r w:rsidR="00853A7F"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: 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Comparative and </w:t>
      </w:r>
      <w:r w:rsidR="001374D2"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>e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mpirical </w:t>
      </w:r>
      <w:r w:rsidR="001374D2"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>p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erspectives on the </w:t>
      </w:r>
      <w:r w:rsidR="001374D2"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>j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udicial </w:t>
      </w:r>
      <w:r w:rsidR="001374D2"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>p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ractice 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</w:t>
      </w:r>
      <w:r w:rsidR="0007336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ss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. 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134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lang w:val="en-GB" w:eastAsia="pl-PL"/>
        </w:rPr>
        <w:t>–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192). </w:t>
      </w:r>
      <w:r w:rsidRPr="007E106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Cambridge University Press.</w:t>
      </w:r>
      <w:r w:rsidR="00853A7F" w:rsidRPr="007E106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 </w:t>
      </w:r>
    </w:p>
    <w:p w14:paraId="35DFAD81" w14:textId="77777777" w:rsidR="00545C5D" w:rsidRPr="007E106F" w:rsidRDefault="00545C5D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3C105813" w14:textId="067B6BC5" w:rsidR="00545C5D" w:rsidRPr="00435C5F" w:rsidRDefault="00545C5D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Bożek, W.</w:t>
      </w:r>
      <w:r w:rsidR="008E6D3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,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&amp; Mańczyk, P. (2020). Komentarz do artykułu 29. </w:t>
      </w:r>
      <w:r w:rsid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w</w:t>
      </w:r>
      <w:r w:rsidR="004653B2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: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Z. </w:t>
      </w:r>
      <w:proofErr w:type="spellStart"/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Ofiarski</w:t>
      </w:r>
      <w:proofErr w:type="spellEnd"/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(</w:t>
      </w:r>
      <w:r w:rsid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re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d.), </w:t>
      </w:r>
      <w:r w:rsidRPr="00776271">
        <w:rPr>
          <w:rFonts w:ascii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Ustawa o finansach publicznych. </w:t>
      </w:r>
      <w:r w:rsidRPr="00435C5F">
        <w:rPr>
          <w:rFonts w:ascii="Times New Roman" w:hAnsi="Times New Roman"/>
          <w:i/>
          <w:color w:val="000000" w:themeColor="text1"/>
          <w:sz w:val="24"/>
          <w:szCs w:val="24"/>
          <w:lang w:val="pl-PL" w:eastAsia="pl-PL"/>
        </w:rPr>
        <w:t>Komentarz</w:t>
      </w:r>
      <w:r w:rsidRPr="00435C5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(</w:t>
      </w:r>
      <w:r w:rsidR="0085192E" w:rsidRPr="00435C5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ss</w:t>
      </w:r>
      <w:r w:rsidR="00853A7F" w:rsidRPr="00435C5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. </w:t>
      </w:r>
      <w:r w:rsidRPr="00435C5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212–223). Wolters Kluwer Polska. </w:t>
      </w:r>
    </w:p>
    <w:p w14:paraId="69AFB7F4" w14:textId="77777777" w:rsidR="00BC0A86" w:rsidRPr="00435C5F" w:rsidRDefault="00BC0A86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10A9A84E" w14:textId="677ED6D1" w:rsidR="00BC0A86" w:rsidRPr="0085192E" w:rsidRDefault="00BC0A86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  <w:r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[</w:t>
      </w:r>
      <w:r w:rsidR="0085192E"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Należy zauważyć, że oznaczenie</w:t>
      </w:r>
      <w:r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‘</w:t>
      </w:r>
      <w:r w:rsidR="0085192E"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ss</w:t>
      </w:r>
      <w:r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.’ </w:t>
      </w:r>
      <w:r w:rsidR="0085192E"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powinno być wskazane przed zakresem stron</w:t>
      </w:r>
      <w:r w:rsidR="00776271" w:rsidRPr="0085192E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.]</w:t>
      </w:r>
    </w:p>
    <w:p w14:paraId="26898BBA" w14:textId="77777777" w:rsidR="002177F1" w:rsidRDefault="002177F1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val="pl-PL" w:eastAsia="pl-PL"/>
        </w:rPr>
      </w:pPr>
    </w:p>
    <w:p w14:paraId="05C22B13" w14:textId="77777777" w:rsidR="002177F1" w:rsidRDefault="002177F1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val="pl-PL" w:eastAsia="pl-PL"/>
        </w:rPr>
      </w:pPr>
    </w:p>
    <w:p w14:paraId="04FB3CD7" w14:textId="77777777" w:rsidR="002177F1" w:rsidRDefault="002177F1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val="pl-PL" w:eastAsia="pl-PL"/>
        </w:rPr>
      </w:pPr>
    </w:p>
    <w:p w14:paraId="3559BBC7" w14:textId="77777777" w:rsidR="002177F1" w:rsidRDefault="002177F1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val="pl-PL" w:eastAsia="pl-PL"/>
        </w:rPr>
      </w:pPr>
    </w:p>
    <w:p w14:paraId="461D049D" w14:textId="2A877764" w:rsidR="00DA5267" w:rsidRPr="00435C5F" w:rsidRDefault="000148C7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val="pl-PL" w:eastAsia="pl-PL"/>
        </w:rPr>
      </w:pPr>
      <w:r w:rsidRPr="00435C5F">
        <w:rPr>
          <w:rFonts w:ascii="Times New Roman" w:hAnsi="Times New Roman"/>
          <w:b/>
          <w:sz w:val="24"/>
          <w:szCs w:val="24"/>
          <w:lang w:val="pl-PL" w:eastAsia="pl-PL"/>
        </w:rPr>
        <w:lastRenderedPageBreak/>
        <w:t>ARTYKUŁY NAUKOWE</w:t>
      </w:r>
    </w:p>
    <w:p w14:paraId="07827EA4" w14:textId="77777777" w:rsidR="009D23B8" w:rsidRPr="00435C5F" w:rsidRDefault="009D23B8" w:rsidP="008F059B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</w:p>
    <w:p w14:paraId="32C6C29B" w14:textId="357850EA" w:rsidR="00545C5D" w:rsidRPr="00776271" w:rsidRDefault="00545C5D" w:rsidP="008F059B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</w:pPr>
      <w:r w:rsidRPr="00435C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Koncewicz, T.</w:t>
      </w:r>
      <w:r w:rsidR="001374D2" w:rsidRPr="00435C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</w:t>
      </w:r>
      <w:r w:rsidRPr="00435C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T. (2022). 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When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egal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f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undamentalism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eets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olitical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j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ustice: The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ase of Poland. </w:t>
      </w:r>
      <w:proofErr w:type="spellStart"/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val="pl-PL"/>
        </w:rPr>
        <w:t>Israel</w:t>
      </w:r>
      <w:proofErr w:type="spellEnd"/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val="pl-PL"/>
        </w:rPr>
        <w:t xml:space="preserve"> Law </w:t>
      </w:r>
      <w:proofErr w:type="spellStart"/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val="pl-PL"/>
        </w:rPr>
        <w:t>Review</w:t>
      </w:r>
      <w:proofErr w:type="spellEnd"/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,</w:t>
      </w:r>
      <w:r w:rsidRPr="007762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val="pl-PL"/>
        </w:rPr>
        <w:t xml:space="preserve"> 55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(3), 302</w:t>
      </w:r>
      <w:r w:rsidR="00853A7F" w:rsidRPr="007E106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–</w:t>
      </w:r>
      <w:r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359.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 </w:t>
      </w:r>
    </w:p>
    <w:p w14:paraId="769752E2" w14:textId="77777777" w:rsidR="00776271" w:rsidRPr="00776271" w:rsidRDefault="00776271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2AD8A034" w14:textId="03890826" w:rsidR="00545C5D" w:rsidRPr="007E106F" w:rsidRDefault="00545C5D" w:rsidP="008F059B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Helios, J.</w:t>
      </w:r>
      <w:r w:rsidR="008E6D3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,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&amp; </w:t>
      </w:r>
      <w:r w:rsidRPr="0077627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Jedlecka, W. (2022). Alienacja rodzicielska w polskim systemie prawa. </w:t>
      </w:r>
      <w:r w:rsidRPr="007E106F">
        <w:rPr>
          <w:rFonts w:ascii="Times New Roman" w:hAnsi="Times New Roman"/>
          <w:i/>
          <w:color w:val="000000" w:themeColor="text1"/>
          <w:sz w:val="24"/>
          <w:szCs w:val="24"/>
          <w:lang w:val="pl-PL" w:eastAsia="pl-PL"/>
        </w:rPr>
        <w:t>Białostockie Studia Prawnicze</w:t>
      </w:r>
      <w:r w:rsidR="00853A7F" w:rsidRPr="007762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pl-PL"/>
        </w:rPr>
        <w:t>,</w:t>
      </w:r>
      <w:r w:rsidRPr="007E106F">
        <w:rPr>
          <w:rFonts w:ascii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 27</w:t>
      </w:r>
      <w:r w:rsidRPr="007E106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(3), 33–48.</w:t>
      </w:r>
      <w:r w:rsidR="00776271" w:rsidRPr="007E106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http://bsp.uwb.edu.pl/bialystok-legal-studies-vol-27-no-3/</w:t>
      </w:r>
    </w:p>
    <w:p w14:paraId="292A0D55" w14:textId="77777777" w:rsidR="00776271" w:rsidRPr="00776271" w:rsidRDefault="00776271" w:rsidP="008D3155">
      <w:pPr>
        <w:pStyle w:val="Bezodstpw"/>
        <w:ind w:left="720" w:hanging="720"/>
        <w:rPr>
          <w:rFonts w:ascii="Times New Roman" w:hAnsi="Times New Roman"/>
          <w:sz w:val="24"/>
          <w:szCs w:val="24"/>
          <w:lang w:val="pl-PL" w:eastAsia="pl-PL"/>
        </w:rPr>
      </w:pPr>
    </w:p>
    <w:p w14:paraId="18F7FC6B" w14:textId="224E20D2" w:rsidR="00776271" w:rsidRPr="0078436B" w:rsidRDefault="00776271" w:rsidP="008D3155">
      <w:pPr>
        <w:pStyle w:val="Bezodstpw"/>
        <w:ind w:left="720" w:hanging="720"/>
        <w:rPr>
          <w:rFonts w:ascii="Times New Roman" w:hAnsi="Times New Roman"/>
          <w:sz w:val="24"/>
          <w:szCs w:val="24"/>
          <w:lang w:val="pl-PL" w:eastAsia="pl-PL"/>
        </w:rPr>
      </w:pPr>
      <w:r w:rsidRPr="0078436B">
        <w:rPr>
          <w:rFonts w:ascii="Times New Roman" w:hAnsi="Times New Roman"/>
          <w:sz w:val="24"/>
          <w:szCs w:val="24"/>
          <w:lang w:val="pl-PL" w:eastAsia="pl-PL"/>
        </w:rPr>
        <w:t>[</w:t>
      </w:r>
      <w:r w:rsidR="0078436B" w:rsidRPr="0078436B">
        <w:rPr>
          <w:rFonts w:ascii="Times New Roman" w:hAnsi="Times New Roman"/>
          <w:sz w:val="24"/>
          <w:szCs w:val="24"/>
          <w:lang w:val="pl-PL" w:eastAsia="pl-PL"/>
        </w:rPr>
        <w:t>Należy pamiętać, że numer tomu czasopisma jest pisany kursywą, natomiast numer wydania i przecinek po nazwie czasopisma nie są pisane kursywą.</w:t>
      </w:r>
      <w:r w:rsidRPr="0078436B">
        <w:rPr>
          <w:rFonts w:ascii="Times New Roman" w:hAnsi="Times New Roman"/>
          <w:sz w:val="24"/>
          <w:szCs w:val="24"/>
          <w:lang w:val="pl-PL" w:eastAsia="pl-PL"/>
        </w:rPr>
        <w:t>]</w:t>
      </w:r>
    </w:p>
    <w:p w14:paraId="243ECA98" w14:textId="5AE5FEAA" w:rsidR="00776271" w:rsidRPr="0078436B" w:rsidRDefault="00776271" w:rsidP="0078436B">
      <w:pPr>
        <w:pStyle w:val="Bezodstpw"/>
        <w:ind w:left="720" w:hanging="720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78436B">
        <w:rPr>
          <w:rFonts w:ascii="Times New Roman" w:hAnsi="Times New Roman"/>
          <w:sz w:val="24"/>
          <w:szCs w:val="24"/>
          <w:lang w:val="pl-PL" w:eastAsia="pl-PL"/>
        </w:rPr>
        <w:t>[</w:t>
      </w:r>
      <w:r w:rsidR="0078436B" w:rsidRPr="0078436B">
        <w:rPr>
          <w:rFonts w:ascii="Times New Roman" w:hAnsi="Times New Roman"/>
          <w:sz w:val="24"/>
          <w:szCs w:val="24"/>
          <w:lang w:val="pl-PL" w:eastAsia="pl-PL"/>
        </w:rPr>
        <w:t>Należy pamiętać, że nie ma</w:t>
      </w:r>
      <w:r w:rsidR="0078436B">
        <w:rPr>
          <w:rFonts w:ascii="Times New Roman" w:hAnsi="Times New Roman"/>
          <w:sz w:val="24"/>
          <w:szCs w:val="24"/>
          <w:lang w:val="pl-PL" w:eastAsia="pl-PL"/>
        </w:rPr>
        <w:t xml:space="preserve"> oznaczenia</w:t>
      </w:r>
      <w:r w:rsidR="0078436B" w:rsidRPr="0078436B">
        <w:rPr>
          <w:rFonts w:ascii="Times New Roman" w:hAnsi="Times New Roman"/>
          <w:sz w:val="24"/>
          <w:szCs w:val="24"/>
          <w:lang w:val="pl-PL" w:eastAsia="pl-PL"/>
        </w:rPr>
        <w:t xml:space="preserve"> „str.” dla zakresów stron artykułów w czasopismach.</w:t>
      </w:r>
      <w:r w:rsidRPr="0078436B">
        <w:rPr>
          <w:rFonts w:ascii="Times New Roman" w:hAnsi="Times New Roman"/>
          <w:sz w:val="24"/>
          <w:szCs w:val="24"/>
          <w:lang w:val="pl-PL" w:eastAsia="pl-PL"/>
        </w:rPr>
        <w:t>]</w:t>
      </w:r>
    </w:p>
    <w:p w14:paraId="4FBCBE5F" w14:textId="480EF807" w:rsidR="00776271" w:rsidRPr="0078436B" w:rsidRDefault="00776271" w:rsidP="008D3155">
      <w:pPr>
        <w:pStyle w:val="Bezodstpw"/>
        <w:ind w:left="720" w:hanging="720"/>
        <w:rPr>
          <w:rFonts w:ascii="Times New Roman" w:hAnsi="Times New Roman"/>
          <w:sz w:val="24"/>
          <w:szCs w:val="24"/>
          <w:lang w:val="pl-PL" w:eastAsia="pl-PL"/>
        </w:rPr>
      </w:pPr>
      <w:r w:rsidRPr="0078436B">
        <w:rPr>
          <w:rFonts w:ascii="Times New Roman" w:hAnsi="Times New Roman"/>
          <w:sz w:val="24"/>
          <w:szCs w:val="24"/>
          <w:lang w:val="pl-PL" w:eastAsia="pl-PL"/>
        </w:rPr>
        <w:t>[</w:t>
      </w:r>
      <w:r w:rsidR="0078436B" w:rsidRPr="0078436B">
        <w:rPr>
          <w:rFonts w:ascii="Times New Roman" w:hAnsi="Times New Roman"/>
          <w:sz w:val="24"/>
          <w:szCs w:val="24"/>
          <w:lang w:val="pl-PL" w:eastAsia="pl-PL"/>
        </w:rPr>
        <w:t>Pamiętaj, że po adresie URL nie ma kropki.</w:t>
      </w:r>
      <w:r w:rsidRPr="0078436B">
        <w:rPr>
          <w:rFonts w:ascii="Times New Roman" w:hAnsi="Times New Roman"/>
          <w:sz w:val="24"/>
          <w:szCs w:val="24"/>
          <w:lang w:val="pl-PL" w:eastAsia="pl-PL"/>
        </w:rPr>
        <w:t>]</w:t>
      </w:r>
    </w:p>
    <w:p w14:paraId="3ED86FAF" w14:textId="77777777" w:rsidR="00776271" w:rsidRPr="0078436B" w:rsidRDefault="00776271" w:rsidP="008E6D3F">
      <w:pPr>
        <w:pStyle w:val="Bezodstpw"/>
        <w:rPr>
          <w:rFonts w:ascii="Times New Roman" w:hAnsi="Times New Roman"/>
          <w:sz w:val="24"/>
          <w:szCs w:val="24"/>
          <w:lang w:val="pl-PL" w:eastAsia="pl-PL"/>
        </w:rPr>
      </w:pPr>
    </w:p>
    <w:p w14:paraId="3637FB70" w14:textId="177E96B1" w:rsidR="00C22DE0" w:rsidRPr="00435C5F" w:rsidRDefault="0078436B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val="pl-PL" w:eastAsia="pl-PL"/>
        </w:rPr>
      </w:pPr>
      <w:r w:rsidRPr="00435C5F">
        <w:rPr>
          <w:rFonts w:ascii="Times New Roman" w:hAnsi="Times New Roman"/>
          <w:b/>
          <w:sz w:val="24"/>
          <w:szCs w:val="24"/>
          <w:lang w:val="pl-PL" w:eastAsia="pl-PL"/>
        </w:rPr>
        <w:t>ARTYKUŁY PRASOWE</w:t>
      </w:r>
    </w:p>
    <w:p w14:paraId="34411812" w14:textId="77777777" w:rsidR="009D23B8" w:rsidRDefault="009D23B8" w:rsidP="008D315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4FC2858" w14:textId="13B1C901" w:rsidR="00C22DE0" w:rsidRPr="00776271" w:rsidRDefault="00C22DE0" w:rsidP="008D315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lang w:val="en-GB" w:eastAsia="en-GB"/>
        </w:rPr>
      </w:pPr>
      <w:r w:rsidRPr="00776271">
        <w:rPr>
          <w:rFonts w:ascii="Times New Roman" w:hAnsi="Times New Roman"/>
          <w:sz w:val="24"/>
          <w:szCs w:val="24"/>
        </w:rPr>
        <w:t xml:space="preserve">Carey, B. (2019, </w:t>
      </w:r>
      <w:r w:rsidR="00DC2FF1" w:rsidRPr="00776271">
        <w:rPr>
          <w:rFonts w:ascii="Times New Roman" w:hAnsi="Times New Roman"/>
          <w:sz w:val="24"/>
          <w:szCs w:val="24"/>
        </w:rPr>
        <w:t>22</w:t>
      </w:r>
      <w:r w:rsidRPr="00776271">
        <w:rPr>
          <w:rFonts w:ascii="Times New Roman" w:hAnsi="Times New Roman"/>
          <w:sz w:val="24"/>
          <w:szCs w:val="24"/>
        </w:rPr>
        <w:t xml:space="preserve"> </w:t>
      </w:r>
      <w:r w:rsidR="00DC2FF1" w:rsidRPr="00776271">
        <w:rPr>
          <w:rFonts w:ascii="Times New Roman" w:hAnsi="Times New Roman"/>
          <w:sz w:val="24"/>
          <w:szCs w:val="24"/>
        </w:rPr>
        <w:t>March</w:t>
      </w:r>
      <w:r w:rsidRPr="00776271">
        <w:rPr>
          <w:rFonts w:ascii="Times New Roman" w:hAnsi="Times New Roman"/>
          <w:sz w:val="24"/>
          <w:szCs w:val="24"/>
        </w:rPr>
        <w:t xml:space="preserve">). We can get better at forgetting. </w:t>
      </w:r>
      <w:r w:rsidRPr="00776271">
        <w:rPr>
          <w:rStyle w:val="Uwydatnienie"/>
          <w:rFonts w:ascii="Times New Roman" w:hAnsi="Times New Roman"/>
          <w:sz w:val="24"/>
          <w:szCs w:val="24"/>
        </w:rPr>
        <w:t>The New York Times</w:t>
      </w:r>
      <w:r w:rsidRPr="00776271">
        <w:rPr>
          <w:rFonts w:ascii="Times New Roman" w:hAnsi="Times New Roman"/>
          <w:sz w:val="24"/>
          <w:szCs w:val="24"/>
        </w:rPr>
        <w:t>. https://www.nytimes.com/2019/03/22/health/memory-forgetting-psychology.html</w:t>
      </w:r>
    </w:p>
    <w:p w14:paraId="4D2EE6C8" w14:textId="77777777" w:rsidR="00626715" w:rsidRPr="007E106F" w:rsidRDefault="00626715" w:rsidP="008D3155">
      <w:pPr>
        <w:pStyle w:val="Bezodstpw"/>
        <w:ind w:left="720" w:hanging="720"/>
        <w:rPr>
          <w:rFonts w:ascii="Times New Roman" w:hAnsi="Times New Roman"/>
          <w:i/>
          <w:iCs/>
          <w:sz w:val="24"/>
          <w:szCs w:val="24"/>
          <w:lang w:eastAsia="pl-PL"/>
        </w:rPr>
      </w:pPr>
    </w:p>
    <w:p w14:paraId="37F9271C" w14:textId="49CE49CD" w:rsidR="00776271" w:rsidRPr="009D23B8" w:rsidRDefault="0078436B" w:rsidP="008D3155">
      <w:pPr>
        <w:pStyle w:val="Bezodstpw"/>
        <w:ind w:left="720" w:hanging="720"/>
        <w:rPr>
          <w:rFonts w:ascii="Times New Roman" w:hAnsi="Times New Roman"/>
          <w:b/>
          <w:sz w:val="24"/>
          <w:szCs w:val="24"/>
          <w:lang w:eastAsia="pl-PL"/>
        </w:rPr>
      </w:pPr>
      <w:r w:rsidRPr="009D23B8">
        <w:rPr>
          <w:rFonts w:ascii="Times New Roman" w:hAnsi="Times New Roman"/>
          <w:b/>
          <w:sz w:val="24"/>
          <w:szCs w:val="24"/>
          <w:lang w:eastAsia="pl-PL"/>
        </w:rPr>
        <w:t>SŁOWNIKI I ENCYKLOPEDIE</w:t>
      </w:r>
      <w:r w:rsidR="00776271" w:rsidRPr="009D23B8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40453C40" w14:textId="77777777" w:rsidR="009D23B8" w:rsidRDefault="009D23B8" w:rsidP="008D3155">
      <w:pPr>
        <w:pStyle w:val="Bialystokbibliography"/>
        <w:shd w:val="clear" w:color="auto" w:fill="auto"/>
        <w:spacing w:line="240" w:lineRule="auto"/>
        <w:ind w:left="720" w:hanging="720"/>
        <w:jc w:val="left"/>
        <w:rPr>
          <w:sz w:val="24"/>
          <w:szCs w:val="24"/>
        </w:rPr>
      </w:pPr>
    </w:p>
    <w:p w14:paraId="57BF8DE9" w14:textId="526D5BD7" w:rsidR="000D1206" w:rsidRDefault="000D1206" w:rsidP="008D3155">
      <w:pPr>
        <w:pStyle w:val="Bialystokbibliography"/>
        <w:shd w:val="clear" w:color="auto" w:fill="auto"/>
        <w:spacing w:line="240" w:lineRule="auto"/>
        <w:ind w:left="720" w:hanging="720"/>
        <w:jc w:val="left"/>
        <w:rPr>
          <w:sz w:val="24"/>
          <w:szCs w:val="24"/>
        </w:rPr>
      </w:pPr>
      <w:r>
        <w:rPr>
          <w:sz w:val="24"/>
          <w:szCs w:val="24"/>
        </w:rPr>
        <w:t>Collins</w:t>
      </w:r>
      <w:r w:rsidRPr="000D1206">
        <w:rPr>
          <w:sz w:val="24"/>
          <w:szCs w:val="24"/>
        </w:rPr>
        <w:t>.</w:t>
      </w:r>
      <w:r w:rsidRPr="000D1206">
        <w:rPr>
          <w:i/>
          <w:iCs/>
          <w:sz w:val="24"/>
          <w:szCs w:val="24"/>
        </w:rPr>
        <w:t xml:space="preserve"> </w:t>
      </w:r>
      <w:r w:rsidRPr="000D1206">
        <w:rPr>
          <w:iCs/>
          <w:sz w:val="24"/>
          <w:szCs w:val="24"/>
        </w:rPr>
        <w:t>(1999).</w:t>
      </w:r>
      <w:r w:rsidRPr="000D1206">
        <w:rPr>
          <w:sz w:val="24"/>
          <w:szCs w:val="24"/>
        </w:rPr>
        <w:t xml:space="preserve"> </w:t>
      </w:r>
      <w:r>
        <w:rPr>
          <w:sz w:val="24"/>
          <w:szCs w:val="24"/>
        </w:rPr>
        <w:t>Constitution</w:t>
      </w:r>
      <w:r w:rsidRPr="000D1206">
        <w:rPr>
          <w:sz w:val="24"/>
          <w:szCs w:val="24"/>
        </w:rPr>
        <w:t xml:space="preserve">. </w:t>
      </w:r>
      <w:r w:rsidR="00603BC6">
        <w:rPr>
          <w:sz w:val="24"/>
          <w:szCs w:val="24"/>
        </w:rPr>
        <w:t>w:</w:t>
      </w:r>
      <w:r w:rsidRPr="000D1206">
        <w:rPr>
          <w:sz w:val="24"/>
          <w:szCs w:val="24"/>
        </w:rPr>
        <w:t xml:space="preserve"> </w:t>
      </w:r>
      <w:r w:rsidR="008D3155">
        <w:rPr>
          <w:i/>
          <w:iCs/>
          <w:sz w:val="24"/>
          <w:szCs w:val="24"/>
        </w:rPr>
        <w:t>Collins English Dictionary</w:t>
      </w:r>
      <w:r w:rsidRPr="000D1206">
        <w:rPr>
          <w:i/>
          <w:iCs/>
          <w:sz w:val="24"/>
          <w:szCs w:val="24"/>
        </w:rPr>
        <w:t xml:space="preserve"> </w:t>
      </w:r>
      <w:r w:rsidRPr="000D1206">
        <w:rPr>
          <w:sz w:val="24"/>
          <w:szCs w:val="24"/>
        </w:rPr>
        <w:t>(</w:t>
      </w:r>
      <w:r w:rsidR="00603BC6">
        <w:rPr>
          <w:sz w:val="24"/>
          <w:szCs w:val="24"/>
        </w:rPr>
        <w:t>s</w:t>
      </w:r>
      <w:r w:rsidRPr="000D1206">
        <w:rPr>
          <w:sz w:val="24"/>
          <w:szCs w:val="24"/>
        </w:rPr>
        <w:t xml:space="preserve">. 53). </w:t>
      </w:r>
    </w:p>
    <w:p w14:paraId="1BDDF757" w14:textId="77777777" w:rsidR="008D3155" w:rsidRDefault="008D3155" w:rsidP="008D3155">
      <w:pPr>
        <w:pStyle w:val="Bialystokbibliography"/>
        <w:shd w:val="clear" w:color="auto" w:fill="auto"/>
        <w:spacing w:line="240" w:lineRule="auto"/>
        <w:ind w:left="720" w:hanging="720"/>
        <w:jc w:val="left"/>
        <w:rPr>
          <w:sz w:val="24"/>
          <w:szCs w:val="24"/>
        </w:rPr>
      </w:pPr>
    </w:p>
    <w:p w14:paraId="52106D28" w14:textId="24930DE9" w:rsidR="008D3155" w:rsidRPr="00603BC6" w:rsidRDefault="008D3155" w:rsidP="00603BC6">
      <w:pPr>
        <w:pStyle w:val="Bialystokbibliography"/>
        <w:shd w:val="clear" w:color="auto" w:fill="auto"/>
        <w:spacing w:line="240" w:lineRule="auto"/>
        <w:ind w:left="720" w:hanging="720"/>
        <w:rPr>
          <w:sz w:val="24"/>
          <w:szCs w:val="24"/>
          <w:lang w:val="pl-PL"/>
        </w:rPr>
      </w:pPr>
      <w:r w:rsidRPr="00603BC6">
        <w:rPr>
          <w:sz w:val="24"/>
          <w:szCs w:val="24"/>
          <w:lang w:val="pl-PL"/>
        </w:rPr>
        <w:t>[</w:t>
      </w:r>
      <w:r w:rsidR="00603BC6" w:rsidRPr="00603BC6">
        <w:rPr>
          <w:sz w:val="24"/>
          <w:szCs w:val="24"/>
          <w:lang w:val="pl-PL"/>
        </w:rPr>
        <w:t>Należy pamiętać, że nazwa wydawcy jest używana jako „autor”, także w odniesieniu do tekstu</w:t>
      </w:r>
      <w:r w:rsidR="00603BC6">
        <w:rPr>
          <w:sz w:val="24"/>
          <w:szCs w:val="24"/>
          <w:lang w:val="pl-PL"/>
        </w:rPr>
        <w:t xml:space="preserve"> głównego</w:t>
      </w:r>
      <w:r w:rsidR="00603BC6" w:rsidRPr="00603BC6">
        <w:rPr>
          <w:sz w:val="24"/>
          <w:szCs w:val="24"/>
          <w:lang w:val="pl-PL"/>
        </w:rPr>
        <w:t>.</w:t>
      </w:r>
      <w:r w:rsidRPr="00603BC6">
        <w:rPr>
          <w:sz w:val="24"/>
          <w:szCs w:val="24"/>
          <w:lang w:val="pl-PL"/>
        </w:rPr>
        <w:t>]</w:t>
      </w:r>
    </w:p>
    <w:p w14:paraId="68D11D81" w14:textId="77777777" w:rsidR="00545C5D" w:rsidRPr="00603BC6" w:rsidRDefault="00545C5D" w:rsidP="008D3155">
      <w:pPr>
        <w:pStyle w:val="Bezodstpw"/>
        <w:ind w:left="720" w:hanging="720"/>
        <w:rPr>
          <w:rFonts w:ascii="Times New Roman" w:hAnsi="Times New Roman"/>
          <w:sz w:val="24"/>
          <w:szCs w:val="24"/>
          <w:lang w:val="pl-PL" w:eastAsia="pl-PL"/>
        </w:rPr>
      </w:pPr>
    </w:p>
    <w:p w14:paraId="626DA1DE" w14:textId="1EFBCB8D" w:rsidR="00545C5D" w:rsidRPr="00776271" w:rsidRDefault="00603BC6" w:rsidP="00603BC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603BC6">
        <w:rPr>
          <w:rFonts w:ascii="Times New Roman" w:eastAsia="Times New Roman" w:hAnsi="Times New Roman"/>
          <w:b/>
          <w:sz w:val="24"/>
          <w:szCs w:val="24"/>
        </w:rPr>
        <w:t>Akty</w:t>
      </w:r>
      <w:proofErr w:type="spellEnd"/>
      <w:r w:rsidRPr="00603BC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03BC6">
        <w:rPr>
          <w:rFonts w:ascii="Times New Roman" w:eastAsia="Times New Roman" w:hAnsi="Times New Roman"/>
          <w:b/>
          <w:sz w:val="24"/>
          <w:szCs w:val="24"/>
        </w:rPr>
        <w:t>prawne</w:t>
      </w:r>
      <w:proofErr w:type="spellEnd"/>
      <w:r w:rsidRPr="00603BC6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 w:rsidRPr="00603BC6">
        <w:rPr>
          <w:rFonts w:ascii="Times New Roman" w:eastAsia="Times New Roman" w:hAnsi="Times New Roman"/>
          <w:b/>
          <w:sz w:val="24"/>
          <w:szCs w:val="24"/>
        </w:rPr>
        <w:t>uchwały</w:t>
      </w:r>
      <w:proofErr w:type="spellEnd"/>
      <w:r w:rsidRPr="00603BC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03BC6">
        <w:rPr>
          <w:rFonts w:ascii="Times New Roman" w:eastAsia="Times New Roman" w:hAnsi="Times New Roman"/>
          <w:b/>
          <w:sz w:val="24"/>
          <w:szCs w:val="24"/>
        </w:rPr>
        <w:t>itp</w:t>
      </w:r>
      <w:proofErr w:type="spellEnd"/>
      <w:r w:rsidRPr="00603BC6">
        <w:rPr>
          <w:rFonts w:ascii="Times New Roman" w:eastAsia="Times New Roman" w:hAnsi="Times New Roman"/>
          <w:b/>
          <w:sz w:val="24"/>
          <w:szCs w:val="24"/>
        </w:rPr>
        <w:t>.</w:t>
      </w:r>
      <w:r w:rsidR="00545C5D" w:rsidRPr="00776271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22E7BA49" w14:textId="6F4F4065" w:rsidR="00545C5D" w:rsidRPr="00776271" w:rsidRDefault="00545C5D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4931973E" w14:textId="31F589B1" w:rsidR="00521DAE" w:rsidRDefault="00EE4407" w:rsidP="00EE4407">
      <w:pPr>
        <w:spacing w:after="0" w:line="240" w:lineRule="auto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EE4407">
        <w:rPr>
          <w:rFonts w:ascii="Times New Roman" w:eastAsia="Garamond" w:hAnsi="Times New Roman"/>
          <w:sz w:val="24"/>
          <w:szCs w:val="24"/>
        </w:rPr>
        <w:t>Zawsze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należy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wskazać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instytucję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lub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organ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który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wydał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akt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>/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uchwałę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itp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.,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aby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zastąpić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 „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autora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 xml:space="preserve">”. Na </w:t>
      </w:r>
      <w:proofErr w:type="spellStart"/>
      <w:r w:rsidRPr="00EE4407">
        <w:rPr>
          <w:rFonts w:ascii="Times New Roman" w:eastAsia="Garamond" w:hAnsi="Times New Roman"/>
          <w:sz w:val="24"/>
          <w:szCs w:val="24"/>
        </w:rPr>
        <w:t>przykład</w:t>
      </w:r>
      <w:proofErr w:type="spellEnd"/>
      <w:r w:rsidRPr="00EE4407">
        <w:rPr>
          <w:rFonts w:ascii="Times New Roman" w:eastAsia="Garamond" w:hAnsi="Times New Roman"/>
          <w:sz w:val="24"/>
          <w:szCs w:val="24"/>
        </w:rPr>
        <w:t>:</w:t>
      </w:r>
    </w:p>
    <w:p w14:paraId="33B0285D" w14:textId="77777777" w:rsidR="00EE4407" w:rsidRDefault="00EE4407" w:rsidP="00EE4407">
      <w:pPr>
        <w:spacing w:after="0" w:line="240" w:lineRule="auto"/>
        <w:jc w:val="both"/>
        <w:rPr>
          <w:rFonts w:ascii="Times New Roman" w:eastAsia="Garamond" w:hAnsi="Times New Roman"/>
          <w:i/>
          <w:iCs/>
          <w:sz w:val="24"/>
          <w:szCs w:val="24"/>
        </w:rPr>
      </w:pPr>
    </w:p>
    <w:p w14:paraId="0E840BA7" w14:textId="73063CCF" w:rsidR="00521DAE" w:rsidRPr="00776271" w:rsidRDefault="00521DAE" w:rsidP="00EE4407">
      <w:pPr>
        <w:spacing w:after="0" w:line="240" w:lineRule="auto"/>
        <w:ind w:left="720" w:hanging="720"/>
        <w:jc w:val="both"/>
        <w:rPr>
          <w:rFonts w:ascii="Times New Roman" w:eastAsia="Garamond" w:hAnsi="Times New Roman"/>
          <w:sz w:val="24"/>
          <w:szCs w:val="24"/>
        </w:rPr>
      </w:pPr>
      <w:r w:rsidRPr="00A729D3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Sejm </w:t>
      </w:r>
      <w:proofErr w:type="spellStart"/>
      <w:r w:rsidR="009D2630">
        <w:rPr>
          <w:rFonts w:ascii="Times New Roman" w:eastAsia="Garamond" w:hAnsi="Times New Roman"/>
          <w:color w:val="000000" w:themeColor="text1"/>
          <w:sz w:val="24"/>
          <w:szCs w:val="24"/>
        </w:rPr>
        <w:t>Rzeczypospolitej</w:t>
      </w:r>
      <w:proofErr w:type="spellEnd"/>
      <w:r w:rsidR="009D2630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D2630">
        <w:rPr>
          <w:rFonts w:ascii="Times New Roman" w:eastAsia="Garamond" w:hAnsi="Times New Roman"/>
          <w:color w:val="000000" w:themeColor="text1"/>
          <w:sz w:val="24"/>
          <w:szCs w:val="24"/>
        </w:rPr>
        <w:t>Polskiej</w:t>
      </w:r>
      <w:proofErr w:type="spellEnd"/>
      <w:r w:rsidRPr="00A729D3">
        <w:rPr>
          <w:rFonts w:ascii="Times New Roman" w:eastAsia="Garamond" w:hAnsi="Times New Roman"/>
          <w:color w:val="000000" w:themeColor="text1"/>
          <w:sz w:val="24"/>
          <w:szCs w:val="24"/>
        </w:rPr>
        <w:t xml:space="preserve">. (2009).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Ustawa</w:t>
      </w:r>
      <w:proofErr w:type="spellEnd"/>
      <w:r w:rsidR="009D2630">
        <w:rPr>
          <w:rFonts w:ascii="Times New Roman" w:eastAsia="Garamond" w:hAnsi="Times New Roman"/>
          <w:sz w:val="24"/>
          <w:szCs w:val="24"/>
        </w:rPr>
        <w:t xml:space="preserve"> z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dnia</w:t>
      </w:r>
      <w:proofErr w:type="spellEnd"/>
      <w:r w:rsidRPr="00776271">
        <w:rPr>
          <w:rFonts w:ascii="Times New Roman" w:eastAsia="Garamond" w:hAnsi="Times New Roman"/>
          <w:sz w:val="24"/>
          <w:szCs w:val="24"/>
        </w:rPr>
        <w:t xml:space="preserve"> 27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września</w:t>
      </w:r>
      <w:proofErr w:type="spellEnd"/>
      <w:r w:rsidRPr="00776271">
        <w:rPr>
          <w:rFonts w:ascii="Times New Roman" w:eastAsia="Garamond" w:hAnsi="Times New Roman"/>
          <w:sz w:val="24"/>
          <w:szCs w:val="24"/>
        </w:rPr>
        <w:t xml:space="preserve"> 2009</w:t>
      </w:r>
      <w:r w:rsidR="00901D1C">
        <w:rPr>
          <w:rFonts w:ascii="Times New Roman" w:eastAsia="Garamond" w:hAnsi="Times New Roman"/>
          <w:sz w:val="24"/>
          <w:szCs w:val="24"/>
        </w:rPr>
        <w:t xml:space="preserve"> r.</w:t>
      </w:r>
      <w:r w:rsidRPr="00776271">
        <w:rPr>
          <w:rFonts w:ascii="Times New Roman" w:eastAsia="Garamond" w:hAnsi="Times New Roman"/>
          <w:sz w:val="24"/>
          <w:szCs w:val="24"/>
        </w:rPr>
        <w:t xml:space="preserve"> </w:t>
      </w:r>
      <w:r w:rsidR="009D2630">
        <w:rPr>
          <w:rFonts w:ascii="Times New Roman" w:eastAsia="Garamond" w:hAnsi="Times New Roman"/>
          <w:sz w:val="24"/>
          <w:szCs w:val="24"/>
        </w:rPr>
        <w:t xml:space="preserve">o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finansach</w:t>
      </w:r>
      <w:proofErr w:type="spellEnd"/>
      <w:r w:rsidR="009D2630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publicznych</w:t>
      </w:r>
      <w:proofErr w:type="spellEnd"/>
      <w:r w:rsidRPr="00776271">
        <w:rPr>
          <w:rFonts w:ascii="Times New Roman" w:eastAsia="Garamond" w:hAnsi="Times New Roman"/>
          <w:sz w:val="24"/>
          <w:szCs w:val="24"/>
        </w:rPr>
        <w:t xml:space="preserve"> (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t.j</w:t>
      </w:r>
      <w:proofErr w:type="spellEnd"/>
      <w:r w:rsidR="009D2630">
        <w:rPr>
          <w:rFonts w:ascii="Times New Roman" w:eastAsia="Garamond" w:hAnsi="Times New Roman"/>
          <w:sz w:val="24"/>
          <w:szCs w:val="24"/>
        </w:rPr>
        <w:t>.</w:t>
      </w:r>
      <w:r w:rsidRPr="00776271">
        <w:rPr>
          <w:rFonts w:ascii="Times New Roman" w:eastAsia="Garamond" w:hAnsi="Times New Roman"/>
          <w:sz w:val="24"/>
          <w:szCs w:val="24"/>
        </w:rPr>
        <w:t xml:space="preserve"> </w:t>
      </w:r>
      <w:r w:rsidR="009D2630">
        <w:rPr>
          <w:rFonts w:ascii="Times New Roman" w:eastAsia="Garamond" w:hAnsi="Times New Roman"/>
          <w:sz w:val="24"/>
          <w:szCs w:val="24"/>
        </w:rPr>
        <w:t>z</w:t>
      </w:r>
      <w:r w:rsidRPr="00776271">
        <w:rPr>
          <w:rFonts w:ascii="Times New Roman" w:eastAsia="Garamond" w:hAnsi="Times New Roman"/>
          <w:sz w:val="24"/>
          <w:szCs w:val="24"/>
        </w:rPr>
        <w:t xml:space="preserve"> 2022,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poz</w:t>
      </w:r>
      <w:proofErr w:type="spellEnd"/>
      <w:r w:rsidR="009D2630">
        <w:rPr>
          <w:rFonts w:ascii="Times New Roman" w:eastAsia="Garamond" w:hAnsi="Times New Roman"/>
          <w:sz w:val="24"/>
          <w:szCs w:val="24"/>
        </w:rPr>
        <w:t>.</w:t>
      </w:r>
      <w:r w:rsidRPr="00776271">
        <w:rPr>
          <w:rFonts w:ascii="Times New Roman" w:eastAsia="Garamond" w:hAnsi="Times New Roman"/>
          <w:sz w:val="24"/>
          <w:szCs w:val="24"/>
        </w:rPr>
        <w:t xml:space="preserve"> 1634,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ze</w:t>
      </w:r>
      <w:proofErr w:type="spellEnd"/>
      <w:r w:rsidR="009D2630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9D2630">
        <w:rPr>
          <w:rFonts w:ascii="Times New Roman" w:eastAsia="Garamond" w:hAnsi="Times New Roman"/>
          <w:sz w:val="24"/>
          <w:szCs w:val="24"/>
        </w:rPr>
        <w:t>zm</w:t>
      </w:r>
      <w:proofErr w:type="spellEnd"/>
      <w:r w:rsidR="009D2630">
        <w:rPr>
          <w:rFonts w:ascii="Times New Roman" w:eastAsia="Garamond" w:hAnsi="Times New Roman"/>
          <w:sz w:val="24"/>
          <w:szCs w:val="24"/>
        </w:rPr>
        <w:t>.</w:t>
      </w:r>
      <w:r w:rsidRPr="00776271">
        <w:rPr>
          <w:rFonts w:ascii="Times New Roman" w:eastAsia="Garamond" w:hAnsi="Times New Roman"/>
          <w:sz w:val="24"/>
          <w:szCs w:val="24"/>
        </w:rPr>
        <w:t>).</w:t>
      </w:r>
    </w:p>
    <w:p w14:paraId="7FD49EA4" w14:textId="40D8E576" w:rsidR="000D1206" w:rsidRDefault="00521DAE" w:rsidP="00EE4407">
      <w:pPr>
        <w:spacing w:after="0" w:line="240" w:lineRule="auto"/>
        <w:ind w:left="720" w:hanging="720"/>
        <w:jc w:val="both"/>
        <w:rPr>
          <w:rFonts w:ascii="Times New Roman" w:eastAsia="Garamond" w:hAnsi="Times New Roman"/>
          <w:i/>
          <w:iCs/>
          <w:sz w:val="24"/>
          <w:szCs w:val="24"/>
        </w:rPr>
      </w:pPr>
      <w:r>
        <w:rPr>
          <w:rFonts w:ascii="Times New Roman" w:eastAsia="Garamond" w:hAnsi="Times New Roman"/>
          <w:i/>
          <w:iCs/>
          <w:sz w:val="24"/>
          <w:szCs w:val="24"/>
        </w:rPr>
        <w:t xml:space="preserve"> </w:t>
      </w:r>
    </w:p>
    <w:p w14:paraId="102E6997" w14:textId="7FE443B4" w:rsidR="000D1206" w:rsidRPr="00901D1C" w:rsidRDefault="009D2630" w:rsidP="00EE4407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</w:pPr>
      <w:r w:rsidRPr="00435C5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Organizacja Narodów Zjednoczonych</w:t>
      </w:r>
      <w:r w:rsidR="000D1206" w:rsidRPr="00435C5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. (2012). </w:t>
      </w:r>
      <w:r w:rsidR="00901D1C" w:rsidRP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Rezolucja Zgromadzenia Ogólnego nr 67/97 w</w:t>
      </w:r>
      <w:r w:rsid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 sprawie</w:t>
      </w:r>
      <w:r w:rsidR="00901D1C" w:rsidRP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 </w:t>
      </w:r>
      <w:r w:rsid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p</w:t>
      </w:r>
      <w:r w:rsidR="00901D1C" w:rsidRP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raworządnoś</w:t>
      </w:r>
      <w:r w:rsid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ci</w:t>
      </w:r>
      <w:r w:rsidR="00901D1C" w:rsidRP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 na poziomie krajowym i międzynarodowy</w:t>
      </w:r>
      <w:r w:rsid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m, A/RES/67/97 (14 grudnia 2012</w:t>
      </w:r>
      <w:r w:rsidR="00901D1C" w:rsidRP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)</w:t>
      </w:r>
      <w:r w:rsidR="000D1206" w:rsidRPr="00901D1C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, undocs.org/en/A/RES/67/97</w:t>
      </w:r>
    </w:p>
    <w:p w14:paraId="5F957FC6" w14:textId="77777777" w:rsidR="000D1206" w:rsidRPr="00901D1C" w:rsidRDefault="000D1206" w:rsidP="00EE4407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color w:val="FF0000"/>
          <w:sz w:val="24"/>
          <w:szCs w:val="24"/>
          <w:lang w:val="pl-PL" w:eastAsia="en-GB"/>
        </w:rPr>
      </w:pPr>
    </w:p>
    <w:p w14:paraId="0553B86F" w14:textId="3F228E87" w:rsidR="000D1206" w:rsidRPr="002D4D33" w:rsidRDefault="009C15E9" w:rsidP="00EE4407">
      <w:pPr>
        <w:pStyle w:val="Bialystokbibliography"/>
        <w:shd w:val="clear" w:color="auto" w:fill="auto"/>
        <w:spacing w:line="240" w:lineRule="auto"/>
        <w:ind w:left="720" w:hanging="720"/>
        <w:rPr>
          <w:sz w:val="24"/>
          <w:szCs w:val="24"/>
          <w:lang w:val="pl-PL"/>
        </w:rPr>
      </w:pPr>
      <w:r w:rsidRPr="00435C5F">
        <w:rPr>
          <w:sz w:val="24"/>
          <w:szCs w:val="24"/>
          <w:lang w:val="pl-PL"/>
        </w:rPr>
        <w:t>Rada Ministrów</w:t>
      </w:r>
      <w:r w:rsidR="000D1206" w:rsidRPr="00435C5F">
        <w:rPr>
          <w:sz w:val="24"/>
          <w:szCs w:val="24"/>
          <w:lang w:val="pl-PL"/>
        </w:rPr>
        <w:t xml:space="preserve">. (2017, 14 </w:t>
      </w:r>
      <w:r w:rsidRPr="00435C5F">
        <w:rPr>
          <w:sz w:val="24"/>
          <w:szCs w:val="24"/>
          <w:lang w:val="pl-PL"/>
        </w:rPr>
        <w:t>lutego</w:t>
      </w:r>
      <w:r w:rsidR="000D1206" w:rsidRPr="00435C5F">
        <w:rPr>
          <w:sz w:val="24"/>
          <w:szCs w:val="24"/>
          <w:lang w:val="pl-PL"/>
        </w:rPr>
        <w:t xml:space="preserve">). </w:t>
      </w:r>
      <w:r w:rsidRPr="009C15E9">
        <w:rPr>
          <w:sz w:val="24"/>
          <w:szCs w:val="24"/>
          <w:lang w:val="pl-PL"/>
        </w:rPr>
        <w:t>Uchwała nr 8 Rady Ministrów w sprawie przyjęcia Strategii na rzecz Odpowiedzialnego Rozwoju do 2020 r. (z perspektywą do 2030 r.)</w:t>
      </w:r>
      <w:r w:rsidR="000D1206" w:rsidRPr="009C15E9">
        <w:rPr>
          <w:sz w:val="24"/>
          <w:szCs w:val="24"/>
          <w:lang w:val="pl-PL"/>
        </w:rPr>
        <w:t xml:space="preserve">) </w:t>
      </w:r>
      <w:r w:rsidR="000D1206" w:rsidRPr="002D4D33">
        <w:rPr>
          <w:sz w:val="24"/>
          <w:szCs w:val="24"/>
          <w:lang w:val="pl-PL"/>
        </w:rPr>
        <w:t xml:space="preserve">(M. P. 2017, </w:t>
      </w:r>
      <w:r w:rsidRPr="002D4D33">
        <w:rPr>
          <w:sz w:val="24"/>
          <w:szCs w:val="24"/>
          <w:lang w:val="pl-PL"/>
        </w:rPr>
        <w:t>poz.</w:t>
      </w:r>
      <w:r w:rsidR="000D1206" w:rsidRPr="002D4D33">
        <w:rPr>
          <w:sz w:val="24"/>
          <w:szCs w:val="24"/>
          <w:lang w:val="pl-PL"/>
        </w:rPr>
        <w:t xml:space="preserve"> 260).  </w:t>
      </w:r>
    </w:p>
    <w:p w14:paraId="77D72435" w14:textId="77777777" w:rsidR="000D1206" w:rsidRPr="00776271" w:rsidRDefault="000D1206" w:rsidP="00EE4407">
      <w:pPr>
        <w:spacing w:after="0" w:line="240" w:lineRule="auto"/>
        <w:ind w:left="720" w:hanging="720"/>
        <w:jc w:val="both"/>
        <w:rPr>
          <w:rFonts w:ascii="Times New Roman" w:eastAsia="Garamond" w:hAnsi="Times New Roman"/>
          <w:sz w:val="24"/>
          <w:szCs w:val="24"/>
        </w:rPr>
      </w:pPr>
    </w:p>
    <w:p w14:paraId="1394F3B4" w14:textId="4B9EB5D1" w:rsidR="000D1206" w:rsidRPr="002D4D33" w:rsidRDefault="00334DB8" w:rsidP="00EE4407">
      <w:pPr>
        <w:pStyle w:val="Bialystokbibliography"/>
        <w:shd w:val="clear" w:color="auto" w:fill="auto"/>
        <w:spacing w:line="240" w:lineRule="auto"/>
        <w:ind w:left="720" w:hanging="720"/>
        <w:rPr>
          <w:sz w:val="24"/>
          <w:szCs w:val="24"/>
          <w:highlight w:val="lightGray"/>
          <w:lang w:val="pl-PL"/>
        </w:rPr>
      </w:pPr>
      <w:proofErr w:type="spellStart"/>
      <w:r w:rsidRPr="002D4D33">
        <w:rPr>
          <w:sz w:val="24"/>
          <w:szCs w:val="24"/>
          <w:lang w:val="pl-PL"/>
        </w:rPr>
        <w:t>Parlamen</w:t>
      </w:r>
      <w:proofErr w:type="spellEnd"/>
      <w:r w:rsidRPr="002D4D33">
        <w:rPr>
          <w:sz w:val="24"/>
          <w:szCs w:val="24"/>
          <w:lang w:val="pl-PL"/>
        </w:rPr>
        <w:t xml:space="preserve"> Europejski</w:t>
      </w:r>
      <w:r w:rsidR="000D1206" w:rsidRPr="002D4D33">
        <w:rPr>
          <w:sz w:val="24"/>
          <w:szCs w:val="24"/>
          <w:lang w:val="pl-PL"/>
        </w:rPr>
        <w:t xml:space="preserve">. (2018, 29 </w:t>
      </w:r>
      <w:r w:rsidR="002D4D33" w:rsidRPr="002D4D33">
        <w:rPr>
          <w:sz w:val="24"/>
          <w:szCs w:val="24"/>
          <w:lang w:val="pl-PL"/>
        </w:rPr>
        <w:t>maja</w:t>
      </w:r>
      <w:r w:rsidR="000D1206" w:rsidRPr="002D4D33">
        <w:rPr>
          <w:sz w:val="24"/>
          <w:szCs w:val="24"/>
          <w:lang w:val="pl-PL"/>
        </w:rPr>
        <w:t xml:space="preserve">). </w:t>
      </w:r>
      <w:r w:rsidR="002D4D33" w:rsidRPr="002D4D33">
        <w:rPr>
          <w:sz w:val="24"/>
          <w:szCs w:val="24"/>
          <w:lang w:val="pl-PL"/>
        </w:rPr>
        <w:t>Rozporządzenie w sprawie zrównoważonych finansów</w:t>
      </w:r>
      <w:r w:rsidR="000D1206" w:rsidRPr="002D4D33">
        <w:rPr>
          <w:sz w:val="24"/>
          <w:szCs w:val="24"/>
          <w:lang w:val="pl-PL"/>
        </w:rPr>
        <w:t xml:space="preserve"> (2018/2007(INI)) (</w:t>
      </w:r>
      <w:r w:rsidR="002D4D33" w:rsidRPr="002D4D33">
        <w:rPr>
          <w:sz w:val="24"/>
          <w:szCs w:val="24"/>
          <w:lang w:val="pl-PL"/>
        </w:rPr>
        <w:t xml:space="preserve">Dz. U. </w:t>
      </w:r>
      <w:r w:rsidR="002D4D33">
        <w:rPr>
          <w:sz w:val="24"/>
          <w:szCs w:val="24"/>
          <w:lang w:val="pl-PL"/>
        </w:rPr>
        <w:t>UE</w:t>
      </w:r>
      <w:r w:rsidR="000D1206" w:rsidRPr="002D4D33">
        <w:rPr>
          <w:sz w:val="24"/>
          <w:szCs w:val="24"/>
          <w:lang w:val="pl-PL"/>
        </w:rPr>
        <w:t xml:space="preserve"> C 76, 09.03.2020).</w:t>
      </w:r>
    </w:p>
    <w:p w14:paraId="1C39F8DD" w14:textId="77777777" w:rsidR="009D23B8" w:rsidRPr="002D4D33" w:rsidRDefault="009D23B8" w:rsidP="00521D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l-PL" w:eastAsia="en-GB"/>
        </w:rPr>
      </w:pPr>
    </w:p>
    <w:p w14:paraId="22E19DA2" w14:textId="1493AE51" w:rsidR="00545C5D" w:rsidRPr="00776271" w:rsidRDefault="002D3038" w:rsidP="008D3155">
      <w:pPr>
        <w:numPr>
          <w:ilvl w:val="0"/>
          <w:numId w:val="19"/>
        </w:numPr>
        <w:spacing w:after="0" w:line="240" w:lineRule="auto"/>
        <w:ind w:hanging="72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Orzeczenia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sądów</w:t>
      </w:r>
      <w:proofErr w:type="spellEnd"/>
      <w:r w:rsidR="00545C5D" w:rsidRPr="00776271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446910D0" w14:textId="77777777" w:rsidR="00545C5D" w:rsidRPr="00776271" w:rsidRDefault="00545C5D" w:rsidP="008D3155">
      <w:pPr>
        <w:spacing w:after="0" w:line="24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</w:p>
    <w:p w14:paraId="36B850BD" w14:textId="73FAA800" w:rsidR="00545C5D" w:rsidRDefault="002D3038" w:rsidP="00221FF3">
      <w:pPr>
        <w:spacing w:after="0" w:line="240" w:lineRule="auto"/>
        <w:ind w:left="720" w:hanging="720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2D3038">
        <w:rPr>
          <w:rFonts w:ascii="Times New Roman" w:eastAsia="Garamond" w:hAnsi="Times New Roman"/>
          <w:sz w:val="24"/>
          <w:szCs w:val="24"/>
        </w:rPr>
        <w:t>Wyrok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TSUE z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dnia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18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czerwca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2015 r. w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sprawie</w:t>
      </w:r>
      <w:proofErr w:type="spellEnd"/>
      <w:r w:rsidR="00545C5D" w:rsidRPr="00776271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545C5D" w:rsidRPr="00776271">
        <w:rPr>
          <w:rFonts w:ascii="Times New Roman" w:eastAsia="Garamond" w:hAnsi="Times New Roman"/>
          <w:i/>
          <w:sz w:val="24"/>
          <w:szCs w:val="24"/>
        </w:rPr>
        <w:t>Staatssecretaris</w:t>
      </w:r>
      <w:proofErr w:type="spellEnd"/>
      <w:r w:rsidR="00545C5D" w:rsidRPr="00776271">
        <w:rPr>
          <w:rFonts w:ascii="Times New Roman" w:eastAsia="Garamond" w:hAnsi="Times New Roman"/>
          <w:i/>
          <w:sz w:val="24"/>
          <w:szCs w:val="24"/>
        </w:rPr>
        <w:t xml:space="preserve"> van </w:t>
      </w:r>
      <w:proofErr w:type="spellStart"/>
      <w:r w:rsidR="00545C5D" w:rsidRPr="00776271">
        <w:rPr>
          <w:rFonts w:ascii="Times New Roman" w:eastAsia="Garamond" w:hAnsi="Times New Roman"/>
          <w:i/>
          <w:sz w:val="24"/>
          <w:szCs w:val="24"/>
        </w:rPr>
        <w:t>Financiën</w:t>
      </w:r>
      <w:proofErr w:type="spellEnd"/>
      <w:r w:rsidR="00545C5D" w:rsidRPr="00776271">
        <w:rPr>
          <w:rFonts w:ascii="Times New Roman" w:eastAsia="Garamond" w:hAnsi="Times New Roman"/>
          <w:i/>
          <w:sz w:val="24"/>
          <w:szCs w:val="24"/>
        </w:rPr>
        <w:t xml:space="preserve"> v. D.G. Kiebackow</w:t>
      </w:r>
      <w:r w:rsidR="00545C5D" w:rsidRPr="00776271">
        <w:rPr>
          <w:rFonts w:ascii="Times New Roman" w:eastAsia="Garamond" w:hAnsi="Times New Roman"/>
          <w:sz w:val="24"/>
          <w:szCs w:val="24"/>
        </w:rPr>
        <w:t>, C</w:t>
      </w:r>
      <w:r w:rsidR="008D3155">
        <w:rPr>
          <w:rFonts w:ascii="Times New Roman" w:eastAsia="Garamond" w:hAnsi="Times New Roman"/>
          <w:color w:val="FF0000"/>
          <w:sz w:val="24"/>
          <w:szCs w:val="24"/>
        </w:rPr>
        <w:t xml:space="preserve"> </w:t>
      </w:r>
      <w:r w:rsidR="00545C5D" w:rsidRPr="00776271">
        <w:rPr>
          <w:rFonts w:ascii="Times New Roman" w:eastAsia="Garamond" w:hAnsi="Times New Roman"/>
          <w:sz w:val="24"/>
          <w:szCs w:val="24"/>
        </w:rPr>
        <w:t>9/14.</w:t>
      </w:r>
      <w:r w:rsidR="00853A7F" w:rsidRPr="00776271">
        <w:rPr>
          <w:rFonts w:ascii="Times New Roman" w:eastAsia="Garamond" w:hAnsi="Times New Roman"/>
          <w:sz w:val="24"/>
          <w:szCs w:val="24"/>
        </w:rPr>
        <w:t xml:space="preserve"> </w:t>
      </w:r>
    </w:p>
    <w:p w14:paraId="253B8B1F" w14:textId="77777777" w:rsidR="008D3155" w:rsidRPr="00776271" w:rsidRDefault="008D3155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5004C4EE" w14:textId="7C77B13A" w:rsidR="00545C5D" w:rsidRPr="00776271" w:rsidRDefault="002D3038" w:rsidP="00221FF3">
      <w:pPr>
        <w:spacing w:after="0" w:line="240" w:lineRule="auto"/>
        <w:ind w:left="720" w:hanging="720"/>
        <w:jc w:val="both"/>
        <w:rPr>
          <w:rFonts w:ascii="Times New Roman" w:eastAsia="Garamond" w:hAnsi="Times New Roman"/>
          <w:sz w:val="24"/>
          <w:szCs w:val="24"/>
        </w:rPr>
      </w:pPr>
      <w:proofErr w:type="spellStart"/>
      <w:r w:rsidRPr="002D3038">
        <w:rPr>
          <w:rFonts w:ascii="Times New Roman" w:eastAsia="Garamond" w:hAnsi="Times New Roman"/>
          <w:sz w:val="24"/>
          <w:szCs w:val="24"/>
        </w:rPr>
        <w:t>Wyrok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Europejskiego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Trybunału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Praw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Człowieka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z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dnia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16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czerwca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2015 r. w </w:t>
      </w:r>
      <w:proofErr w:type="spellStart"/>
      <w:r w:rsidRPr="002D3038">
        <w:rPr>
          <w:rFonts w:ascii="Times New Roman" w:eastAsia="Garamond" w:hAnsi="Times New Roman"/>
          <w:sz w:val="24"/>
          <w:szCs w:val="24"/>
        </w:rPr>
        <w:t>sprawie</w:t>
      </w:r>
      <w:proofErr w:type="spellEnd"/>
      <w:r w:rsidRPr="002D3038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545C5D" w:rsidRPr="00776271">
        <w:rPr>
          <w:rFonts w:ascii="Times New Roman" w:eastAsia="Garamond" w:hAnsi="Times New Roman"/>
          <w:i/>
          <w:sz w:val="24"/>
          <w:szCs w:val="24"/>
        </w:rPr>
        <w:t>Chirago</w:t>
      </w:r>
      <w:proofErr w:type="spellEnd"/>
      <w:r w:rsidR="00545C5D" w:rsidRPr="00776271">
        <w:rPr>
          <w:rFonts w:ascii="Times New Roman" w:eastAsia="Garamond" w:hAnsi="Times New Roman"/>
          <w:i/>
          <w:sz w:val="24"/>
          <w:szCs w:val="24"/>
        </w:rPr>
        <w:t xml:space="preserve"> v. Armenia</w:t>
      </w:r>
      <w:r w:rsidR="00545C5D" w:rsidRPr="00776271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 w:rsidR="00221FF3" w:rsidRPr="00221FF3">
        <w:rPr>
          <w:rFonts w:ascii="Times New Roman" w:eastAsia="Garamond" w:hAnsi="Times New Roman"/>
          <w:sz w:val="24"/>
          <w:szCs w:val="24"/>
        </w:rPr>
        <w:t>nr</w:t>
      </w:r>
      <w:proofErr w:type="spellEnd"/>
      <w:r w:rsidR="00221FF3" w:rsidRPr="00221FF3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="00221FF3" w:rsidRPr="00221FF3">
        <w:rPr>
          <w:rFonts w:ascii="Times New Roman" w:eastAsia="Garamond" w:hAnsi="Times New Roman"/>
          <w:sz w:val="24"/>
          <w:szCs w:val="24"/>
        </w:rPr>
        <w:t>wniosku</w:t>
      </w:r>
      <w:proofErr w:type="spellEnd"/>
      <w:r w:rsidR="00545C5D" w:rsidRPr="00776271">
        <w:rPr>
          <w:rFonts w:ascii="Times New Roman" w:eastAsia="Garamond" w:hAnsi="Times New Roman"/>
          <w:sz w:val="24"/>
          <w:szCs w:val="24"/>
        </w:rPr>
        <w:t xml:space="preserve"> 13216/05.</w:t>
      </w:r>
    </w:p>
    <w:p w14:paraId="6B974BCD" w14:textId="77777777" w:rsidR="008D3155" w:rsidRDefault="008D3155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4399F575" w14:textId="7EB41A93" w:rsidR="00545C5D" w:rsidRDefault="009B2629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  <w:proofErr w:type="spellStart"/>
      <w:r w:rsidRPr="009B2629">
        <w:rPr>
          <w:rFonts w:ascii="Times New Roman" w:eastAsia="Garamond" w:hAnsi="Times New Roman"/>
          <w:sz w:val="24"/>
          <w:szCs w:val="24"/>
        </w:rPr>
        <w:t>Wyrok</w:t>
      </w:r>
      <w:proofErr w:type="spellEnd"/>
      <w:r w:rsidRPr="009B2629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9B2629">
        <w:rPr>
          <w:rFonts w:ascii="Times New Roman" w:eastAsia="Garamond" w:hAnsi="Times New Roman"/>
          <w:sz w:val="24"/>
          <w:szCs w:val="24"/>
        </w:rPr>
        <w:t>Sądu</w:t>
      </w:r>
      <w:proofErr w:type="spellEnd"/>
      <w:r w:rsidRPr="009B2629">
        <w:rPr>
          <w:rFonts w:ascii="Times New Roman" w:eastAsia="Garamond" w:hAnsi="Times New Roman"/>
          <w:sz w:val="24"/>
          <w:szCs w:val="24"/>
        </w:rPr>
        <w:t xml:space="preserve"> </w:t>
      </w:r>
      <w:proofErr w:type="spellStart"/>
      <w:r w:rsidRPr="009B2629">
        <w:rPr>
          <w:rFonts w:ascii="Times New Roman" w:eastAsia="Garamond" w:hAnsi="Times New Roman"/>
          <w:sz w:val="24"/>
          <w:szCs w:val="24"/>
        </w:rPr>
        <w:t>Apelacyjnego</w:t>
      </w:r>
      <w:proofErr w:type="spellEnd"/>
      <w:r w:rsidRPr="009B2629">
        <w:rPr>
          <w:rFonts w:ascii="Times New Roman" w:eastAsia="Garamond" w:hAnsi="Times New Roman"/>
          <w:sz w:val="24"/>
          <w:szCs w:val="24"/>
        </w:rPr>
        <w:t xml:space="preserve"> w </w:t>
      </w:r>
      <w:proofErr w:type="spellStart"/>
      <w:r w:rsidRPr="009B2629">
        <w:rPr>
          <w:rFonts w:ascii="Times New Roman" w:eastAsia="Garamond" w:hAnsi="Times New Roman"/>
          <w:sz w:val="24"/>
          <w:szCs w:val="24"/>
        </w:rPr>
        <w:t>Poznaniu</w:t>
      </w:r>
      <w:proofErr w:type="spellEnd"/>
      <w:r w:rsidRPr="009B2629">
        <w:rPr>
          <w:rFonts w:ascii="Times New Roman" w:eastAsia="Garamond" w:hAnsi="Times New Roman"/>
          <w:sz w:val="24"/>
          <w:szCs w:val="24"/>
        </w:rPr>
        <w:t xml:space="preserve"> z </w:t>
      </w:r>
      <w:proofErr w:type="spellStart"/>
      <w:r w:rsidRPr="009B2629">
        <w:rPr>
          <w:rFonts w:ascii="Times New Roman" w:eastAsia="Garamond" w:hAnsi="Times New Roman"/>
          <w:sz w:val="24"/>
          <w:szCs w:val="24"/>
        </w:rPr>
        <w:t>dnia</w:t>
      </w:r>
      <w:proofErr w:type="spellEnd"/>
      <w:r w:rsidRPr="009B2629">
        <w:rPr>
          <w:rFonts w:ascii="Times New Roman" w:eastAsia="Garamond" w:hAnsi="Times New Roman"/>
          <w:sz w:val="24"/>
          <w:szCs w:val="24"/>
        </w:rPr>
        <w:t xml:space="preserve"> 19 </w:t>
      </w:r>
      <w:proofErr w:type="spellStart"/>
      <w:r w:rsidRPr="009B2629">
        <w:rPr>
          <w:rFonts w:ascii="Times New Roman" w:eastAsia="Garamond" w:hAnsi="Times New Roman"/>
          <w:sz w:val="24"/>
          <w:szCs w:val="24"/>
        </w:rPr>
        <w:t>grudnia</w:t>
      </w:r>
      <w:proofErr w:type="spellEnd"/>
      <w:r w:rsidRPr="009B2629">
        <w:rPr>
          <w:rFonts w:ascii="Times New Roman" w:eastAsia="Garamond" w:hAnsi="Times New Roman"/>
          <w:sz w:val="24"/>
          <w:szCs w:val="24"/>
        </w:rPr>
        <w:t xml:space="preserve"> 2018 r</w:t>
      </w:r>
      <w:r>
        <w:rPr>
          <w:rFonts w:ascii="Times New Roman" w:eastAsia="Garamond" w:hAnsi="Times New Roman"/>
          <w:sz w:val="24"/>
          <w:szCs w:val="24"/>
        </w:rPr>
        <w:t>.</w:t>
      </w:r>
      <w:r w:rsidR="00545C5D" w:rsidRPr="00776271">
        <w:rPr>
          <w:rFonts w:ascii="Times New Roman" w:eastAsia="Garamond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Garamond" w:hAnsi="Times New Roman"/>
          <w:sz w:val="24"/>
          <w:szCs w:val="24"/>
        </w:rPr>
        <w:t>sygn</w:t>
      </w:r>
      <w:proofErr w:type="spellEnd"/>
      <w:r>
        <w:rPr>
          <w:rFonts w:ascii="Times New Roman" w:eastAsia="Garamond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Garamond" w:hAnsi="Times New Roman"/>
          <w:sz w:val="24"/>
          <w:szCs w:val="24"/>
        </w:rPr>
        <w:t>akt</w:t>
      </w:r>
      <w:proofErr w:type="spellEnd"/>
      <w:r w:rsidR="00545C5D" w:rsidRPr="00776271">
        <w:rPr>
          <w:rFonts w:ascii="Times New Roman" w:eastAsia="Garamond" w:hAnsi="Times New Roman"/>
          <w:sz w:val="24"/>
          <w:szCs w:val="24"/>
        </w:rPr>
        <w:t xml:space="preserve"> I </w:t>
      </w:r>
      <w:proofErr w:type="spellStart"/>
      <w:r w:rsidR="00545C5D" w:rsidRPr="00776271">
        <w:rPr>
          <w:rFonts w:ascii="Times New Roman" w:eastAsia="Garamond" w:hAnsi="Times New Roman"/>
          <w:sz w:val="24"/>
          <w:szCs w:val="24"/>
        </w:rPr>
        <w:t>ACa</w:t>
      </w:r>
      <w:proofErr w:type="spellEnd"/>
      <w:r w:rsidR="00545C5D" w:rsidRPr="00776271">
        <w:rPr>
          <w:rFonts w:ascii="Times New Roman" w:eastAsia="Garamond" w:hAnsi="Times New Roman"/>
          <w:sz w:val="24"/>
          <w:szCs w:val="24"/>
        </w:rPr>
        <w:t xml:space="preserve"> 245/17.</w:t>
      </w:r>
    </w:p>
    <w:p w14:paraId="18F92CF1" w14:textId="77777777" w:rsidR="008D3155" w:rsidRDefault="008D3155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7CAE2231" w14:textId="77777777" w:rsidR="0023235E" w:rsidRPr="00776271" w:rsidRDefault="0023235E" w:rsidP="008D3155">
      <w:pPr>
        <w:spacing w:after="0" w:line="240" w:lineRule="auto"/>
        <w:ind w:left="720" w:hanging="720"/>
        <w:rPr>
          <w:rFonts w:ascii="Times New Roman" w:eastAsia="Garamond" w:hAnsi="Times New Roman"/>
          <w:sz w:val="24"/>
          <w:szCs w:val="24"/>
        </w:rPr>
      </w:pPr>
    </w:p>
    <w:p w14:paraId="046A4FDE" w14:textId="671B64A0" w:rsidR="00545C5D" w:rsidRPr="00776271" w:rsidRDefault="00CC21EF" w:rsidP="008D3155">
      <w:pPr>
        <w:numPr>
          <w:ilvl w:val="0"/>
          <w:numId w:val="19"/>
        </w:numPr>
        <w:spacing w:after="0" w:line="240" w:lineRule="auto"/>
        <w:ind w:hanging="720"/>
        <w:rPr>
          <w:rFonts w:ascii="Times New Roman" w:eastAsia="Garamond" w:hAnsi="Times New Roman"/>
          <w:b/>
          <w:sz w:val="24"/>
          <w:szCs w:val="24"/>
        </w:rPr>
      </w:pPr>
      <w:proofErr w:type="spellStart"/>
      <w:r>
        <w:rPr>
          <w:rFonts w:ascii="Times New Roman" w:eastAsia="Garamond" w:hAnsi="Times New Roman"/>
          <w:b/>
          <w:sz w:val="24"/>
          <w:szCs w:val="24"/>
        </w:rPr>
        <w:t>Raporty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Garamond" w:hAnsi="Times New Roman"/>
          <w:b/>
          <w:sz w:val="24"/>
          <w:szCs w:val="24"/>
        </w:rPr>
        <w:t>itp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>.</w:t>
      </w:r>
      <w:r w:rsidR="00545C5D" w:rsidRPr="00776271">
        <w:rPr>
          <w:rFonts w:ascii="Times New Roman" w:eastAsia="Garamond" w:hAnsi="Times New Roman"/>
          <w:b/>
          <w:sz w:val="24"/>
          <w:szCs w:val="24"/>
        </w:rPr>
        <w:t>:</w:t>
      </w:r>
    </w:p>
    <w:p w14:paraId="7D869A43" w14:textId="77777777" w:rsidR="00545C5D" w:rsidRPr="009B2629" w:rsidRDefault="00545C5D" w:rsidP="008D3155">
      <w:pPr>
        <w:pStyle w:val="Bezodstpw"/>
        <w:ind w:left="720" w:hanging="720"/>
        <w:rPr>
          <w:rFonts w:ascii="Times New Roman" w:hAnsi="Times New Roman"/>
          <w:sz w:val="24"/>
          <w:szCs w:val="24"/>
          <w:lang w:val="de-CH" w:eastAsia="pl-PL"/>
        </w:rPr>
      </w:pPr>
    </w:p>
    <w:p w14:paraId="0E8E8E2D" w14:textId="19D208BE" w:rsidR="008D3155" w:rsidRPr="009B2629" w:rsidRDefault="00CC21EF" w:rsidP="008D3155">
      <w:pPr>
        <w:pStyle w:val="Bezodstpw"/>
        <w:ind w:left="720" w:hanging="720"/>
        <w:rPr>
          <w:rFonts w:ascii="Times New Roman" w:hAnsi="Times New Roman"/>
          <w:i/>
          <w:iCs/>
          <w:sz w:val="24"/>
          <w:szCs w:val="24"/>
          <w:lang w:val="de-CH" w:eastAsia="pl-PL"/>
        </w:rPr>
      </w:pPr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 xml:space="preserve">W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>przypadku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>gdy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>autorzy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>zostali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de-CH" w:eastAsia="pl-PL"/>
        </w:rPr>
        <w:t>wskazani</w:t>
      </w:r>
      <w:proofErr w:type="spellEnd"/>
      <w:r w:rsidR="008D3155" w:rsidRPr="009B2629">
        <w:rPr>
          <w:rFonts w:ascii="Times New Roman" w:hAnsi="Times New Roman"/>
          <w:i/>
          <w:iCs/>
          <w:sz w:val="24"/>
          <w:szCs w:val="24"/>
          <w:lang w:val="de-CH" w:eastAsia="pl-PL"/>
        </w:rPr>
        <w:t>:</w:t>
      </w:r>
    </w:p>
    <w:p w14:paraId="1DA71383" w14:textId="7A676CFF" w:rsidR="008D3155" w:rsidRPr="00F22B2F" w:rsidRDefault="008D3155" w:rsidP="008D3155">
      <w:pPr>
        <w:pStyle w:val="Bialystokbibliography"/>
        <w:shd w:val="clear" w:color="auto" w:fill="auto"/>
        <w:spacing w:line="240" w:lineRule="auto"/>
        <w:ind w:left="720" w:hanging="720"/>
        <w:jc w:val="left"/>
        <w:rPr>
          <w:sz w:val="24"/>
          <w:szCs w:val="24"/>
          <w:lang w:val="pl-PL"/>
        </w:rPr>
      </w:pPr>
      <w:proofErr w:type="spellStart"/>
      <w:r w:rsidRPr="009B2629">
        <w:rPr>
          <w:sz w:val="24"/>
          <w:szCs w:val="24"/>
          <w:lang w:val="de-CH"/>
        </w:rPr>
        <w:t>Fajgelbaum</w:t>
      </w:r>
      <w:proofErr w:type="spellEnd"/>
      <w:r w:rsidRPr="009B2629">
        <w:rPr>
          <w:sz w:val="24"/>
          <w:szCs w:val="24"/>
          <w:lang w:val="de-CH"/>
        </w:rPr>
        <w:t xml:space="preserve">, P., &amp; </w:t>
      </w:r>
      <w:proofErr w:type="spellStart"/>
      <w:r w:rsidRPr="009B2629">
        <w:rPr>
          <w:sz w:val="24"/>
          <w:szCs w:val="24"/>
          <w:lang w:val="de-CH"/>
        </w:rPr>
        <w:t>Khandelwal</w:t>
      </w:r>
      <w:proofErr w:type="spellEnd"/>
      <w:r w:rsidRPr="009B2629">
        <w:rPr>
          <w:sz w:val="24"/>
          <w:szCs w:val="24"/>
          <w:lang w:val="de-CH"/>
        </w:rPr>
        <w:t xml:space="preserve">, A. (2021). </w:t>
      </w:r>
      <w:r w:rsidRPr="009B2629">
        <w:rPr>
          <w:i/>
          <w:iCs/>
          <w:sz w:val="24"/>
          <w:szCs w:val="24"/>
          <w:lang w:val="de-CH"/>
        </w:rPr>
        <w:t xml:space="preserve">The </w:t>
      </w:r>
      <w:proofErr w:type="spellStart"/>
      <w:r w:rsidRPr="009B2629">
        <w:rPr>
          <w:i/>
          <w:iCs/>
          <w:sz w:val="24"/>
          <w:szCs w:val="24"/>
          <w:lang w:val="de-CH"/>
        </w:rPr>
        <w:t>economic</w:t>
      </w:r>
      <w:proofErr w:type="spellEnd"/>
      <w:r w:rsidRPr="009B2629">
        <w:rPr>
          <w:i/>
          <w:iCs/>
          <w:sz w:val="24"/>
          <w:szCs w:val="24"/>
          <w:lang w:val="de-CH"/>
        </w:rPr>
        <w:t xml:space="preserve"> </w:t>
      </w:r>
      <w:proofErr w:type="spellStart"/>
      <w:r w:rsidRPr="009B2629">
        <w:rPr>
          <w:i/>
          <w:iCs/>
          <w:sz w:val="24"/>
          <w:szCs w:val="24"/>
          <w:lang w:val="de-CH"/>
        </w:rPr>
        <w:t>impacts</w:t>
      </w:r>
      <w:proofErr w:type="spellEnd"/>
      <w:r w:rsidRPr="009B2629">
        <w:rPr>
          <w:i/>
          <w:iCs/>
          <w:sz w:val="24"/>
          <w:szCs w:val="24"/>
          <w:lang w:val="de-CH"/>
        </w:rPr>
        <w:t xml:space="preserve"> </w:t>
      </w:r>
      <w:proofErr w:type="spellStart"/>
      <w:r w:rsidRPr="009B2629">
        <w:rPr>
          <w:i/>
          <w:iCs/>
          <w:sz w:val="24"/>
          <w:szCs w:val="24"/>
          <w:lang w:val="de-CH"/>
        </w:rPr>
        <w:t>of</w:t>
      </w:r>
      <w:proofErr w:type="spellEnd"/>
      <w:r w:rsidRPr="009B2629">
        <w:rPr>
          <w:i/>
          <w:iCs/>
          <w:sz w:val="24"/>
          <w:szCs w:val="24"/>
          <w:lang w:val="de-CH"/>
        </w:rPr>
        <w:t xml:space="preserve"> </w:t>
      </w:r>
      <w:proofErr w:type="spellStart"/>
      <w:r w:rsidRPr="009B2629">
        <w:rPr>
          <w:i/>
          <w:iCs/>
          <w:sz w:val="24"/>
          <w:szCs w:val="24"/>
          <w:lang w:val="de-CH"/>
        </w:rPr>
        <w:t>the</w:t>
      </w:r>
      <w:proofErr w:type="spellEnd"/>
      <w:r w:rsidRPr="009B2629">
        <w:rPr>
          <w:i/>
          <w:iCs/>
          <w:sz w:val="24"/>
          <w:szCs w:val="24"/>
          <w:lang w:val="de-CH"/>
        </w:rPr>
        <w:t xml:space="preserve"> US–China </w:t>
      </w:r>
      <w:proofErr w:type="spellStart"/>
      <w:r w:rsidRPr="009B2629">
        <w:rPr>
          <w:i/>
          <w:iCs/>
          <w:sz w:val="24"/>
          <w:szCs w:val="24"/>
          <w:lang w:val="de-CH"/>
        </w:rPr>
        <w:t>trade</w:t>
      </w:r>
      <w:proofErr w:type="spellEnd"/>
      <w:r w:rsidRPr="009B2629">
        <w:rPr>
          <w:i/>
          <w:iCs/>
          <w:sz w:val="24"/>
          <w:szCs w:val="24"/>
          <w:lang w:val="de-CH"/>
        </w:rPr>
        <w:t xml:space="preserve"> w</w:t>
      </w:r>
      <w:proofErr w:type="spellStart"/>
      <w:r w:rsidRPr="00776271">
        <w:rPr>
          <w:i/>
          <w:iCs/>
          <w:sz w:val="24"/>
          <w:szCs w:val="24"/>
          <w:lang w:val="en-GB"/>
        </w:rPr>
        <w:t>ar</w:t>
      </w:r>
      <w:proofErr w:type="spellEnd"/>
      <w:r w:rsidRPr="00776271">
        <w:rPr>
          <w:sz w:val="24"/>
          <w:szCs w:val="24"/>
          <w:lang w:val="en-GB"/>
        </w:rPr>
        <w:t xml:space="preserve"> [</w:t>
      </w:r>
      <w:proofErr w:type="spellStart"/>
      <w:r w:rsidR="00F22B2F">
        <w:rPr>
          <w:sz w:val="24"/>
          <w:szCs w:val="24"/>
          <w:lang w:val="en-GB"/>
        </w:rPr>
        <w:t>Dokument</w:t>
      </w:r>
      <w:proofErr w:type="spellEnd"/>
      <w:r w:rsidR="00F22B2F">
        <w:rPr>
          <w:sz w:val="24"/>
          <w:szCs w:val="24"/>
          <w:lang w:val="en-GB"/>
        </w:rPr>
        <w:t xml:space="preserve"> </w:t>
      </w:r>
      <w:proofErr w:type="spellStart"/>
      <w:r w:rsidR="00F22B2F">
        <w:rPr>
          <w:sz w:val="24"/>
          <w:szCs w:val="24"/>
          <w:lang w:val="en-GB"/>
        </w:rPr>
        <w:t>roboczy</w:t>
      </w:r>
      <w:proofErr w:type="spellEnd"/>
      <w:r w:rsidRPr="00776271">
        <w:rPr>
          <w:sz w:val="24"/>
          <w:szCs w:val="24"/>
          <w:lang w:val="en-GB"/>
        </w:rPr>
        <w:t xml:space="preserve"> 29315]. </w:t>
      </w:r>
      <w:r w:rsidR="00F22B2F" w:rsidRPr="00F22B2F">
        <w:rPr>
          <w:sz w:val="24"/>
          <w:szCs w:val="24"/>
          <w:lang w:val="pl-PL"/>
        </w:rPr>
        <w:t>Narodowe Biuro Badań Ekonomicznych</w:t>
      </w:r>
      <w:r w:rsidRPr="00F22B2F">
        <w:rPr>
          <w:sz w:val="24"/>
          <w:szCs w:val="24"/>
          <w:lang w:val="pl-PL"/>
        </w:rPr>
        <w:t xml:space="preserve">. </w:t>
      </w:r>
    </w:p>
    <w:p w14:paraId="5AF2F4D4" w14:textId="77777777" w:rsidR="008D3155" w:rsidRPr="00F22B2F" w:rsidRDefault="008D3155" w:rsidP="008D3155">
      <w:pPr>
        <w:pStyle w:val="Bezodstpw"/>
        <w:rPr>
          <w:rFonts w:ascii="Times New Roman" w:hAnsi="Times New Roman"/>
          <w:i/>
          <w:iCs/>
          <w:sz w:val="24"/>
          <w:szCs w:val="24"/>
          <w:lang w:val="pl-PL" w:eastAsia="pl-PL"/>
        </w:rPr>
      </w:pPr>
    </w:p>
    <w:p w14:paraId="74DCA344" w14:textId="564F6F85" w:rsidR="008D3155" w:rsidRPr="00F22B2F" w:rsidRDefault="00CC21EF" w:rsidP="008D3155">
      <w:pPr>
        <w:pStyle w:val="Bezodstpw"/>
        <w:ind w:left="720" w:hanging="720"/>
        <w:rPr>
          <w:rFonts w:ascii="Times New Roman" w:hAnsi="Times New Roman"/>
          <w:i/>
          <w:iCs/>
          <w:sz w:val="24"/>
          <w:szCs w:val="24"/>
          <w:lang w:val="pl-PL" w:eastAsia="pl-PL"/>
        </w:rPr>
      </w:pPr>
      <w:r w:rsidRPr="00F22B2F">
        <w:rPr>
          <w:rFonts w:ascii="Times New Roman" w:hAnsi="Times New Roman"/>
          <w:i/>
          <w:iCs/>
          <w:sz w:val="24"/>
          <w:szCs w:val="24"/>
          <w:lang w:val="pl-PL" w:eastAsia="pl-PL"/>
        </w:rPr>
        <w:t>Pochodzące z instytucji</w:t>
      </w:r>
      <w:r w:rsidR="008D3155" w:rsidRPr="00F22B2F">
        <w:rPr>
          <w:rFonts w:ascii="Times New Roman" w:hAnsi="Times New Roman"/>
          <w:i/>
          <w:iCs/>
          <w:sz w:val="24"/>
          <w:szCs w:val="24"/>
          <w:lang w:val="pl-PL" w:eastAsia="pl-PL"/>
        </w:rPr>
        <w:t>:</w:t>
      </w:r>
    </w:p>
    <w:p w14:paraId="31E477AD" w14:textId="1D87FB8F" w:rsidR="00545C5D" w:rsidRPr="00140C30" w:rsidRDefault="00F22B2F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  <w:r w:rsidRPr="00F22B2F">
        <w:rPr>
          <w:rFonts w:ascii="Times New Roman" w:hAnsi="Times New Roman"/>
          <w:sz w:val="24"/>
          <w:szCs w:val="24"/>
          <w:lang w:val="pl-PL" w:eastAsia="pl-PL"/>
        </w:rPr>
        <w:t>Organizacja Współpracy Gospodarczej i Rozwoju</w:t>
      </w:r>
      <w:r w:rsidR="008D3155" w:rsidRPr="00F22B2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.</w:t>
      </w:r>
      <w:r w:rsidR="00545C5D" w:rsidRPr="00F22B2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</w:t>
      </w:r>
      <w:r w:rsidR="00545C5D" w:rsidRPr="00435C5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(2019). </w:t>
      </w:r>
      <w:r w:rsidRPr="00140C30">
        <w:rPr>
          <w:rFonts w:ascii="Times New Roman" w:hAnsi="Times New Roman"/>
          <w:i/>
          <w:color w:val="000000" w:themeColor="text1"/>
          <w:sz w:val="24"/>
          <w:szCs w:val="24"/>
          <w:lang w:val="pl-PL" w:eastAsia="pl-PL"/>
        </w:rPr>
        <w:t>Budżetowanie i wydatki publiczne w krajach OECD w 2019 r</w:t>
      </w:r>
      <w:r w:rsidR="00545C5D" w:rsidRPr="00140C30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. OECD Publishing.</w:t>
      </w:r>
      <w:r w:rsidR="00853A7F" w:rsidRPr="00140C30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  </w:t>
      </w:r>
    </w:p>
    <w:p w14:paraId="3762DCEF" w14:textId="77777777" w:rsidR="00E652D7" w:rsidRPr="00140C30" w:rsidRDefault="00E652D7" w:rsidP="008D3155">
      <w:pPr>
        <w:spacing w:after="0" w:line="240" w:lineRule="auto"/>
        <w:ind w:left="720" w:hanging="720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</w:pPr>
    </w:p>
    <w:p w14:paraId="1F9B6D7C" w14:textId="2180712E" w:rsidR="00846D75" w:rsidRPr="00140C30" w:rsidRDefault="00140C30" w:rsidP="00140C30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</w:pPr>
      <w:r w:rsidRPr="00140C3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Organizacja Narodów Zjednoczonych, Zgromadzenie Ogólne. (2008, 26 sierpnia).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P</w:t>
      </w:r>
      <w:r w:rsidRPr="00140C3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raw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a</w:t>
      </w:r>
      <w:r w:rsidRPr="00140C3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 człowieka w Koreańskiej Republice Ludowo-Demokratycznej: Raport Sekretarza Generalnego, A/63/332</w:t>
      </w:r>
      <w:r w:rsidR="00BC2A04" w:rsidRPr="00140C3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 xml:space="preserve">. </w:t>
      </w:r>
      <w:r w:rsidR="00846D75" w:rsidRPr="00140C3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  <w:t>undocs.org/en/A/63/332</w:t>
      </w:r>
    </w:p>
    <w:p w14:paraId="72CE9ACC" w14:textId="77777777" w:rsidR="004D77B0" w:rsidRPr="00140C30" w:rsidRDefault="004D77B0" w:rsidP="008D3155">
      <w:pPr>
        <w:spacing w:after="0" w:line="240" w:lineRule="auto"/>
        <w:ind w:left="720" w:hanging="720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en-GB"/>
        </w:rPr>
      </w:pPr>
    </w:p>
    <w:p w14:paraId="0CD9C928" w14:textId="7A030BC9" w:rsidR="008D3155" w:rsidRPr="007E106F" w:rsidRDefault="00140C30" w:rsidP="00140C30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140C3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Komisja Europejska. (2018a). Komunikat Komisji do Europejskiego planu działania: Finansowanie zrównoważonego wzrostu, COM/2018/097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wersja ostateczna</w:t>
      </w:r>
      <w:r w:rsidR="004D77B0" w:rsidRPr="00140C3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 </w:t>
      </w:r>
      <w:hyperlink r:id="rId8" w:tgtFrame="_blank" w:tooltip="Oryginalny adres URL: https://eur-lex.europa.eu/legal-content/PL/TXT/?uri=CELEX%3A52018DC0097. Kliknij lub naciśnij, jeśli ufasz temu linkowi." w:history="1">
        <w:r w:rsidR="004D77B0" w:rsidRPr="007E106F">
          <w:rPr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</w:rPr>
          <w:t>https://eur-lex.europa.eu/legal-content/PL/TXT/?uri=CELEX%3A52018DC0097</w:t>
        </w:r>
      </w:hyperlink>
      <w:r w:rsidR="00C167A4" w:rsidRPr="007E106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</w:t>
      </w:r>
    </w:p>
    <w:p w14:paraId="4E7BFF25" w14:textId="77777777" w:rsidR="005451AE" w:rsidRPr="00776271" w:rsidRDefault="005451AE" w:rsidP="008D3155">
      <w:pPr>
        <w:spacing w:after="0" w:line="240" w:lineRule="auto"/>
        <w:rPr>
          <w:rFonts w:ascii="Times New Roman" w:eastAsia="Garamond" w:hAnsi="Times New Roman"/>
          <w:sz w:val="24"/>
          <w:szCs w:val="24"/>
        </w:rPr>
      </w:pPr>
    </w:p>
    <w:p w14:paraId="569EC21F" w14:textId="74B56A5C" w:rsidR="00545C5D" w:rsidRDefault="008E6D64" w:rsidP="008D3155">
      <w:pPr>
        <w:numPr>
          <w:ilvl w:val="0"/>
          <w:numId w:val="19"/>
        </w:numPr>
        <w:spacing w:after="0" w:line="240" w:lineRule="auto"/>
        <w:ind w:hanging="720"/>
        <w:rPr>
          <w:rFonts w:ascii="Times New Roman" w:eastAsia="Garamond" w:hAnsi="Times New Roman"/>
          <w:b/>
          <w:sz w:val="24"/>
          <w:szCs w:val="24"/>
        </w:rPr>
      </w:pPr>
      <w:proofErr w:type="spellStart"/>
      <w:r>
        <w:rPr>
          <w:rFonts w:ascii="Times New Roman" w:eastAsia="Garamond" w:hAnsi="Times New Roman"/>
          <w:b/>
          <w:sz w:val="24"/>
          <w:szCs w:val="24"/>
        </w:rPr>
        <w:t>Źródła</w:t>
      </w:r>
      <w:proofErr w:type="spellEnd"/>
      <w:r>
        <w:rPr>
          <w:rFonts w:ascii="Times New Roman" w:eastAsia="Garamond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Garamond" w:hAnsi="Times New Roman"/>
          <w:b/>
          <w:sz w:val="24"/>
          <w:szCs w:val="24"/>
        </w:rPr>
        <w:t>internetowe</w:t>
      </w:r>
      <w:proofErr w:type="spellEnd"/>
      <w:r w:rsidR="00545C5D" w:rsidRPr="00776271">
        <w:rPr>
          <w:rFonts w:ascii="Times New Roman" w:eastAsia="Garamond" w:hAnsi="Times New Roman"/>
          <w:b/>
          <w:sz w:val="24"/>
          <w:szCs w:val="24"/>
        </w:rPr>
        <w:t>:</w:t>
      </w:r>
    </w:p>
    <w:p w14:paraId="47C9A851" w14:textId="77777777" w:rsidR="0023235E" w:rsidRPr="008D3155" w:rsidRDefault="0023235E" w:rsidP="0023235E">
      <w:pPr>
        <w:spacing w:after="0" w:line="240" w:lineRule="auto"/>
        <w:ind w:left="720"/>
        <w:rPr>
          <w:rFonts w:ascii="Times New Roman" w:eastAsia="Garamond" w:hAnsi="Times New Roman"/>
          <w:b/>
          <w:sz w:val="24"/>
          <w:szCs w:val="24"/>
        </w:rPr>
      </w:pPr>
    </w:p>
    <w:p w14:paraId="750B1534" w14:textId="0B739955" w:rsidR="008D3155" w:rsidRPr="008D3155" w:rsidRDefault="008E6D64" w:rsidP="008D3155">
      <w:pPr>
        <w:spacing w:after="0" w:line="240" w:lineRule="auto"/>
        <w:ind w:left="720" w:hanging="7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eastAsia="pl-PL"/>
        </w:rPr>
        <w:t xml:space="preserve">W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pl-PL"/>
        </w:rPr>
        <w:t>przypadku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pl-PL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pl-PL"/>
        </w:rPr>
        <w:t>gdy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pl-PL"/>
        </w:rPr>
        <w:t>autor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pl-PL"/>
        </w:rPr>
        <w:t>został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pl-PL"/>
        </w:rPr>
        <w:t>wskazany</w:t>
      </w:r>
      <w:proofErr w:type="spellEnd"/>
      <w:r w:rsidR="008D3155" w:rsidRPr="008D3155">
        <w:rPr>
          <w:rFonts w:ascii="Times New Roman" w:hAnsi="Times New Roman"/>
          <w:i/>
          <w:iCs/>
          <w:sz w:val="24"/>
          <w:szCs w:val="24"/>
        </w:rPr>
        <w:t>:</w:t>
      </w:r>
    </w:p>
    <w:p w14:paraId="45395D2F" w14:textId="63733278" w:rsidR="008D3155" w:rsidRPr="00776271" w:rsidRDefault="008D3155" w:rsidP="008D315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lang w:val="en-GB" w:eastAsia="en-GB"/>
        </w:rPr>
      </w:pPr>
      <w:r w:rsidRPr="00776271">
        <w:rPr>
          <w:rFonts w:ascii="Times New Roman" w:hAnsi="Times New Roman"/>
          <w:sz w:val="24"/>
          <w:szCs w:val="24"/>
        </w:rPr>
        <w:t xml:space="preserve">Schaeffer, K. (2021, 1 </w:t>
      </w:r>
      <w:proofErr w:type="spellStart"/>
      <w:r w:rsidR="008E6D64">
        <w:rPr>
          <w:rFonts w:ascii="Times New Roman" w:hAnsi="Times New Roman"/>
          <w:sz w:val="24"/>
          <w:szCs w:val="24"/>
        </w:rPr>
        <w:t>października</w:t>
      </w:r>
      <w:proofErr w:type="spellEnd"/>
      <w:r w:rsidRPr="00776271">
        <w:rPr>
          <w:rFonts w:ascii="Times New Roman" w:hAnsi="Times New Roman"/>
          <w:sz w:val="24"/>
          <w:szCs w:val="24"/>
        </w:rPr>
        <w:t xml:space="preserve">). </w:t>
      </w:r>
      <w:r w:rsidRPr="00776271">
        <w:rPr>
          <w:rStyle w:val="Uwydatnienie"/>
          <w:rFonts w:ascii="Times New Roman" w:hAnsi="Times New Roman"/>
          <w:sz w:val="24"/>
          <w:szCs w:val="24"/>
        </w:rPr>
        <w:t>What we know about online learning and the homework gap amid the pandemic.</w:t>
      </w:r>
      <w:r w:rsidRPr="00776271">
        <w:rPr>
          <w:rFonts w:ascii="Times New Roman" w:hAnsi="Times New Roman"/>
          <w:sz w:val="24"/>
          <w:szCs w:val="24"/>
        </w:rPr>
        <w:t xml:space="preserve"> Pew Research Center. https://www.pewresearch.org/fact-tank/2021/10/01/what-we-know-about-online-learning-and-the-homework-gap-amid-the-pandemic/</w:t>
      </w:r>
    </w:p>
    <w:p w14:paraId="2351B989" w14:textId="77777777" w:rsidR="008D3155" w:rsidRDefault="008D3155" w:rsidP="008D3155">
      <w:pPr>
        <w:pStyle w:val="Bezodstpw"/>
        <w:ind w:left="720" w:hanging="720"/>
        <w:rPr>
          <w:rFonts w:ascii="Times New Roman" w:hAnsi="Times New Roman"/>
          <w:color w:val="FF0000"/>
          <w:sz w:val="24"/>
          <w:szCs w:val="24"/>
          <w:lang w:val="en-GB" w:eastAsia="pl-PL"/>
        </w:rPr>
      </w:pPr>
    </w:p>
    <w:p w14:paraId="7F9B10AC" w14:textId="20EED5A1" w:rsidR="008D3155" w:rsidRPr="008E6D64" w:rsidRDefault="008E6D64" w:rsidP="008D3155">
      <w:pPr>
        <w:pStyle w:val="Bezodstpw"/>
        <w:ind w:left="720" w:hanging="720"/>
        <w:rPr>
          <w:rFonts w:ascii="Times New Roman" w:hAnsi="Times New Roman"/>
          <w:i/>
          <w:iCs/>
          <w:color w:val="000000" w:themeColor="text1"/>
          <w:sz w:val="24"/>
          <w:szCs w:val="24"/>
          <w:lang w:val="pl-PL" w:eastAsia="pl-PL"/>
        </w:rPr>
      </w:pPr>
      <w:r w:rsidRPr="008E6D64">
        <w:rPr>
          <w:rFonts w:ascii="Times New Roman" w:hAnsi="Times New Roman"/>
          <w:i/>
          <w:iCs/>
          <w:sz w:val="24"/>
          <w:szCs w:val="24"/>
          <w:lang w:val="pl-PL" w:eastAsia="pl-PL"/>
        </w:rPr>
        <w:t>W przypadku, gdy autor nie został wskazany</w:t>
      </w:r>
      <w:r w:rsidR="008D3155" w:rsidRPr="008E6D64">
        <w:rPr>
          <w:rFonts w:ascii="Times New Roman" w:hAnsi="Times New Roman"/>
          <w:i/>
          <w:iCs/>
          <w:color w:val="000000" w:themeColor="text1"/>
          <w:sz w:val="24"/>
          <w:szCs w:val="24"/>
          <w:lang w:val="pl-PL" w:eastAsia="pl-PL"/>
        </w:rPr>
        <w:t>:</w:t>
      </w:r>
    </w:p>
    <w:p w14:paraId="2E17C7AF" w14:textId="0315DA7F" w:rsidR="001374D2" w:rsidRPr="008D3155" w:rsidRDefault="00D272BF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en-GB" w:eastAsia="pl-PL"/>
        </w:rPr>
      </w:pPr>
      <w:r w:rsidRPr="002F6101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Biuro Sekretarza ds. Szkolnictwa Wyższego</w:t>
      </w:r>
      <w:r w:rsidR="001374D2" w:rsidRPr="00D272BF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. </w:t>
      </w:r>
      <w:r w:rsidR="001374D2" w:rsidRPr="00435C5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(2018</w:t>
      </w:r>
      <w:r w:rsidR="008D3155" w:rsidRPr="00435C5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</w:t>
      </w:r>
      <w:r w:rsidR="001374D2" w:rsidRPr="00435C5F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8E6D64" w:rsidRPr="00435C5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kwiecień</w:t>
      </w:r>
      <w:proofErr w:type="spellEnd"/>
      <w:r w:rsidR="001374D2" w:rsidRPr="00435C5F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). </w:t>
      </w:r>
      <w:r w:rsidR="00545C5D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 xml:space="preserve">Guidance </w:t>
      </w:r>
      <w:r w:rsidR="00A5583A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>n</w:t>
      </w:r>
      <w:r w:rsidR="00545C5D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>ote</w:t>
      </w:r>
      <w:r w:rsidR="001374D2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>:</w:t>
      </w:r>
      <w:r w:rsidR="00545C5D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 xml:space="preserve"> OIA </w:t>
      </w:r>
      <w:r w:rsidR="00A5583A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 xml:space="preserve">scheme rules </w:t>
      </w:r>
      <w:r w:rsidR="00853A7F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>–</w:t>
      </w:r>
      <w:r w:rsidR="00545C5D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 xml:space="preserve"> April 2018</w:t>
      </w:r>
      <w:r w:rsidR="008D3155" w:rsidRPr="008D3155">
        <w:rPr>
          <w:rFonts w:ascii="Times New Roman" w:hAnsi="Times New Roman"/>
          <w:color w:val="000000" w:themeColor="text1"/>
          <w:sz w:val="24"/>
          <w:szCs w:val="24"/>
          <w:lang w:val="en-GB" w:eastAsia="pl-PL"/>
        </w:rPr>
        <w:t>.</w:t>
      </w:r>
      <w:r w:rsidR="001374D2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 w:eastAsia="pl-PL"/>
        </w:rPr>
        <w:t xml:space="preserve"> </w:t>
      </w:r>
      <w:r w:rsidR="00545C5D" w:rsidRPr="008D315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www.oiahe.org.uk/media/2268/guidance-note-rules-april-2018.pdf </w:t>
      </w:r>
    </w:p>
    <w:p w14:paraId="07BBD943" w14:textId="77777777" w:rsidR="00545C5D" w:rsidRPr="008D3155" w:rsidRDefault="00545C5D" w:rsidP="008D3155">
      <w:pPr>
        <w:pStyle w:val="Bezodstpw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C8A8661" w14:textId="2EFF0166" w:rsidR="00545C5D" w:rsidRPr="008D3155" w:rsidRDefault="008E6D64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8E6D64">
        <w:rPr>
          <w:rFonts w:ascii="Times New Roman" w:hAnsi="Times New Roman"/>
          <w:color w:val="000000" w:themeColor="text1"/>
          <w:sz w:val="24"/>
          <w:szCs w:val="24"/>
          <w:lang w:val="pl-PL"/>
        </w:rPr>
        <w:t>Departament Spraw Weteranów Stanów Zjednoczonych</w:t>
      </w:r>
      <w:r w:rsidR="00545C5D" w:rsidRPr="008E6D64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 </w:t>
      </w:r>
      <w:r w:rsidR="00545C5D" w:rsidRPr="008D315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(2010). </w:t>
      </w:r>
      <w:r w:rsidR="00545C5D" w:rsidRPr="008D3155">
        <w:rPr>
          <w:rFonts w:ascii="Times New Roman" w:hAnsi="Times New Roman"/>
          <w:i/>
          <w:iCs/>
          <w:color w:val="000000" w:themeColor="text1"/>
          <w:sz w:val="24"/>
          <w:szCs w:val="24"/>
          <w:lang w:val="en-GB"/>
        </w:rPr>
        <w:t>Facing down PTSD, vet is now soaring high</w:t>
      </w:r>
      <w:r w:rsidR="00545C5D" w:rsidRPr="008D315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</w:t>
      </w:r>
      <w:r w:rsidR="00E51E5C" w:rsidRPr="008D3155">
        <w:rPr>
          <w:rFonts w:ascii="Times New Roman" w:hAnsi="Times New Roman"/>
          <w:color w:val="000000" w:themeColor="text1"/>
          <w:sz w:val="24"/>
          <w:szCs w:val="24"/>
          <w:lang w:val="en-GB"/>
        </w:rPr>
        <w:t>http://www.mentalhealth.va.gov/featureArticle_Feb.asp</w:t>
      </w:r>
    </w:p>
    <w:p w14:paraId="0C4CBFA4" w14:textId="77777777" w:rsidR="00E51E5C" w:rsidRPr="008D3155" w:rsidRDefault="00E51E5C" w:rsidP="008D3155">
      <w:pPr>
        <w:pStyle w:val="Bezodstpw"/>
        <w:ind w:left="720" w:hanging="72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4BD9F64" w14:textId="0C8B3530" w:rsidR="008D3155" w:rsidRPr="008E6D64" w:rsidRDefault="008D3155" w:rsidP="008E6D64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</w:pPr>
      <w:r w:rsidRPr="008E6D64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[</w:t>
      </w:r>
      <w:r w:rsidR="008E6D64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 xml:space="preserve">Należy uwzględnić </w:t>
      </w:r>
      <w:r w:rsidR="008E6D64" w:rsidRPr="008E6D64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datę wyświetlaną na stronie internetowej. Pamiętaj, że nie jest wymagana żadna data dostępu, chyba że sama strona internetowa nie ma daty – patrz poniżej.</w:t>
      </w:r>
      <w:r w:rsidRPr="008E6D64">
        <w:rPr>
          <w:rFonts w:ascii="Times New Roman" w:hAnsi="Times New Roman"/>
          <w:color w:val="000000" w:themeColor="text1"/>
          <w:sz w:val="24"/>
          <w:szCs w:val="24"/>
          <w:lang w:val="pl-PL" w:eastAsia="pl-PL"/>
        </w:rPr>
        <w:t>]</w:t>
      </w:r>
    </w:p>
    <w:p w14:paraId="7E7B1395" w14:textId="77777777" w:rsidR="0023235E" w:rsidRPr="008E6D64" w:rsidRDefault="0023235E" w:rsidP="0023235E">
      <w:pPr>
        <w:pStyle w:val="Bezodstpw"/>
        <w:rPr>
          <w:rFonts w:ascii="Times New Roman" w:hAnsi="Times New Roman"/>
          <w:sz w:val="24"/>
          <w:szCs w:val="24"/>
          <w:lang w:val="pl-PL"/>
        </w:rPr>
      </w:pPr>
    </w:p>
    <w:p w14:paraId="1FD0C5DC" w14:textId="2DE6A892" w:rsidR="00E51E5C" w:rsidRPr="008E6D64" w:rsidRDefault="008E6D64" w:rsidP="008D3155">
      <w:pPr>
        <w:pStyle w:val="Bezodstpw"/>
        <w:ind w:left="720" w:hanging="720"/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</w:pPr>
      <w:r w:rsidRPr="008E6D64"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  <w:t>Przykład, w którym wymagana jest data pobrania</w:t>
      </w:r>
      <w:r w:rsidR="00E51E5C" w:rsidRPr="008E6D64"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  <w:t>:</w:t>
      </w:r>
    </w:p>
    <w:p w14:paraId="23A03063" w14:textId="736D5F9A" w:rsidR="00E51E5C" w:rsidRPr="0035339F" w:rsidRDefault="008E6D64" w:rsidP="00BB4E9F">
      <w:pPr>
        <w:pStyle w:val="Bezodstpw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35339F">
        <w:rPr>
          <w:rFonts w:ascii="Times New Roman" w:hAnsi="Times New Roman"/>
          <w:color w:val="000000" w:themeColor="text1"/>
          <w:sz w:val="24"/>
          <w:szCs w:val="24"/>
          <w:lang w:val="pl-PL"/>
        </w:rPr>
        <w:t>Biuro Spisu Ludności Stanów Zjednoczonych</w:t>
      </w:r>
      <w:r w:rsidR="00E51E5C" w:rsidRPr="0035339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 </w:t>
      </w:r>
      <w:r w:rsidR="00E51E5C" w:rsidRPr="008E6D3F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="00E51E5C" w:rsidRPr="008E6D3F">
        <w:rPr>
          <w:rFonts w:ascii="Times New Roman" w:hAnsi="Times New Roman"/>
          <w:color w:val="000000" w:themeColor="text1"/>
          <w:sz w:val="24"/>
          <w:szCs w:val="24"/>
        </w:rPr>
        <w:t>n.d.</w:t>
      </w:r>
      <w:proofErr w:type="spellEnd"/>
      <w:r w:rsidR="00E51E5C" w:rsidRPr="008E6D3F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  <w:r w:rsidR="00E51E5C" w:rsidRPr="008E6D3F">
        <w:rPr>
          <w:rStyle w:val="Uwydatnienie"/>
          <w:rFonts w:ascii="Times New Roman" w:hAnsi="Times New Roman"/>
          <w:color w:val="000000" w:themeColor="text1"/>
          <w:sz w:val="24"/>
          <w:szCs w:val="24"/>
        </w:rPr>
        <w:t>US and world population clock</w:t>
      </w:r>
      <w:r w:rsidR="00E51E5C" w:rsidRPr="008E6D3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5339F" w:rsidRPr="0035339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Departament Handlu USA. Pobrano 9 stycznia 2020 r. z </w:t>
      </w:r>
      <w:hyperlink r:id="rId9" w:tgtFrame="_blank" w:history="1">
        <w:r w:rsidR="00E51E5C" w:rsidRPr="0035339F">
          <w:rPr>
            <w:rStyle w:val="Hipercze"/>
            <w:rFonts w:ascii="Times New Roman" w:hAnsi="Times New Roman"/>
            <w:color w:val="000000" w:themeColor="text1"/>
            <w:sz w:val="24"/>
            <w:szCs w:val="24"/>
            <w:u w:val="none"/>
            <w:lang w:val="pl-PL"/>
          </w:rPr>
          <w:t>https://www.census.gov/popclock/</w:t>
        </w:r>
      </w:hyperlink>
      <w:r w:rsidR="001A34F4" w:rsidRPr="0035339F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  <w:lang w:val="pl-PL"/>
        </w:rPr>
        <w:t xml:space="preserve">  </w:t>
      </w:r>
    </w:p>
    <w:p w14:paraId="377971FD" w14:textId="2E99122D" w:rsidR="004A3502" w:rsidRPr="0035339F" w:rsidRDefault="004A3502" w:rsidP="008E6D3F">
      <w:pPr>
        <w:pStyle w:val="Bezodstpw"/>
        <w:rPr>
          <w:rFonts w:ascii="Times New Roman" w:hAnsi="Times New Roman"/>
          <w:color w:val="FF0000"/>
          <w:sz w:val="24"/>
          <w:szCs w:val="24"/>
          <w:lang w:val="pl-PL"/>
        </w:rPr>
      </w:pPr>
    </w:p>
    <w:p w14:paraId="78C71505" w14:textId="77777777" w:rsidR="00AB5A2B" w:rsidRPr="0035339F" w:rsidRDefault="00AB5A2B" w:rsidP="008E6D3F">
      <w:pPr>
        <w:pStyle w:val="Bezodstpw"/>
        <w:rPr>
          <w:rFonts w:ascii="Times New Roman" w:hAnsi="Times New Roman"/>
          <w:color w:val="FF0000"/>
          <w:sz w:val="24"/>
          <w:szCs w:val="24"/>
          <w:lang w:val="pl-PL"/>
        </w:rPr>
      </w:pPr>
    </w:p>
    <w:p w14:paraId="7249E332" w14:textId="1C2B3D86" w:rsidR="00AB5A2B" w:rsidRPr="0035339F" w:rsidRDefault="00AB5A2B" w:rsidP="008E6D3F">
      <w:pPr>
        <w:pStyle w:val="Bezodstpw"/>
        <w:rPr>
          <w:rFonts w:ascii="Times New Roman" w:hAnsi="Times New Roman"/>
          <w:color w:val="FF0000"/>
          <w:sz w:val="24"/>
          <w:szCs w:val="24"/>
          <w:lang w:val="pl-PL"/>
        </w:rPr>
      </w:pPr>
    </w:p>
    <w:sectPr w:rsidR="00AB5A2B" w:rsidRPr="0035339F" w:rsidSect="00F417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6DFAC" w14:textId="77777777" w:rsidR="001F4FBC" w:rsidRDefault="001F4FBC" w:rsidP="00BF70B3">
      <w:pPr>
        <w:spacing w:after="0" w:line="240" w:lineRule="auto"/>
      </w:pPr>
      <w:r>
        <w:separator/>
      </w:r>
    </w:p>
  </w:endnote>
  <w:endnote w:type="continuationSeparator" w:id="0">
    <w:p w14:paraId="2E9195E8" w14:textId="77777777" w:rsidR="001F4FBC" w:rsidRDefault="001F4FBC" w:rsidP="00BF7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05F09" w14:textId="77777777" w:rsidR="00BF70B3" w:rsidRDefault="00BF70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8C06D" w14:textId="77777777" w:rsidR="00BF70B3" w:rsidRDefault="00BF70B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FFCE6" w14:textId="77777777" w:rsidR="00BF70B3" w:rsidRDefault="00BF70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F58C5" w14:textId="77777777" w:rsidR="001F4FBC" w:rsidRDefault="001F4FBC" w:rsidP="00BF70B3">
      <w:pPr>
        <w:spacing w:after="0" w:line="240" w:lineRule="auto"/>
      </w:pPr>
      <w:r>
        <w:separator/>
      </w:r>
    </w:p>
  </w:footnote>
  <w:footnote w:type="continuationSeparator" w:id="0">
    <w:p w14:paraId="712D8D50" w14:textId="77777777" w:rsidR="001F4FBC" w:rsidRDefault="001F4FBC" w:rsidP="00BF7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F9B8B" w14:textId="77777777" w:rsidR="00BF70B3" w:rsidRDefault="00BF70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BDC0C" w14:textId="77777777" w:rsidR="00BF70B3" w:rsidRDefault="00BF70B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41C61" w14:textId="77777777" w:rsidR="00BF70B3" w:rsidRDefault="00BF70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68F"/>
    <w:multiLevelType w:val="hybridMultilevel"/>
    <w:tmpl w:val="A47E0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0D03AF"/>
    <w:multiLevelType w:val="hybridMultilevel"/>
    <w:tmpl w:val="97BCB2FE"/>
    <w:lvl w:ilvl="0" w:tplc="42BA4384">
      <w:start w:val="1"/>
      <w:numFmt w:val="decimal"/>
      <w:lvlText w:val="%1."/>
      <w:lvlJc w:val="left"/>
      <w:pPr>
        <w:ind w:left="123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4EB4012"/>
    <w:multiLevelType w:val="hybridMultilevel"/>
    <w:tmpl w:val="B9B28496"/>
    <w:lvl w:ilvl="0" w:tplc="FCFCFAF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562DD"/>
    <w:multiLevelType w:val="hybridMultilevel"/>
    <w:tmpl w:val="59F0DF8E"/>
    <w:lvl w:ilvl="0" w:tplc="E854A27A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F623C"/>
    <w:multiLevelType w:val="hybridMultilevel"/>
    <w:tmpl w:val="ABAA0288"/>
    <w:lvl w:ilvl="0" w:tplc="94C61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82B04"/>
    <w:multiLevelType w:val="hybridMultilevel"/>
    <w:tmpl w:val="8A902402"/>
    <w:lvl w:ilvl="0" w:tplc="CBA6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C6542"/>
    <w:multiLevelType w:val="hybridMultilevel"/>
    <w:tmpl w:val="59F0DF8E"/>
    <w:lvl w:ilvl="0" w:tplc="E854A27A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33755"/>
    <w:multiLevelType w:val="hybridMultilevel"/>
    <w:tmpl w:val="F2C05B66"/>
    <w:lvl w:ilvl="0" w:tplc="90AED40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0" w:hanging="360"/>
      </w:p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>
    <w:nsid w:val="3AD83C83"/>
    <w:multiLevelType w:val="hybridMultilevel"/>
    <w:tmpl w:val="B5B69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A7622"/>
    <w:multiLevelType w:val="hybridMultilevel"/>
    <w:tmpl w:val="E766ED14"/>
    <w:lvl w:ilvl="0" w:tplc="B8004834">
      <w:start w:val="1"/>
      <w:numFmt w:val="decimal"/>
      <w:lvlText w:val="%1."/>
      <w:lvlJc w:val="left"/>
      <w:pPr>
        <w:ind w:left="1680" w:hanging="60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DC1B72"/>
    <w:multiLevelType w:val="hybridMultilevel"/>
    <w:tmpl w:val="1E58790C"/>
    <w:lvl w:ilvl="0" w:tplc="2FA675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47F5A"/>
    <w:multiLevelType w:val="hybridMultilevel"/>
    <w:tmpl w:val="CB4CD0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554F4"/>
    <w:multiLevelType w:val="hybridMultilevel"/>
    <w:tmpl w:val="A4CCBF8E"/>
    <w:lvl w:ilvl="0" w:tplc="A324381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E34BC4"/>
    <w:multiLevelType w:val="hybridMultilevel"/>
    <w:tmpl w:val="0C1009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E5E72"/>
    <w:multiLevelType w:val="hybridMultilevel"/>
    <w:tmpl w:val="2D9E96AE"/>
    <w:lvl w:ilvl="0" w:tplc="5824C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F35A1"/>
    <w:multiLevelType w:val="hybridMultilevel"/>
    <w:tmpl w:val="918AECBE"/>
    <w:lvl w:ilvl="0" w:tplc="A63E450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75C80"/>
    <w:multiLevelType w:val="hybridMultilevel"/>
    <w:tmpl w:val="4B4E476C"/>
    <w:lvl w:ilvl="0" w:tplc="D24A10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8C17F53"/>
    <w:multiLevelType w:val="hybridMultilevel"/>
    <w:tmpl w:val="4B4E476C"/>
    <w:lvl w:ilvl="0" w:tplc="D24A10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6B140E3"/>
    <w:multiLevelType w:val="hybridMultilevel"/>
    <w:tmpl w:val="4B4E476C"/>
    <w:lvl w:ilvl="0" w:tplc="D24A10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6CD61C6"/>
    <w:multiLevelType w:val="hybridMultilevel"/>
    <w:tmpl w:val="E6B8D140"/>
    <w:lvl w:ilvl="0" w:tplc="314ED668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>
    <w:nsid w:val="774E3451"/>
    <w:multiLevelType w:val="multilevel"/>
    <w:tmpl w:val="88B2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3"/>
  </w:num>
  <w:num w:numId="5">
    <w:abstractNumId w:val="6"/>
  </w:num>
  <w:num w:numId="6">
    <w:abstractNumId w:val="12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14"/>
  </w:num>
  <w:num w:numId="12">
    <w:abstractNumId w:val="18"/>
  </w:num>
  <w:num w:numId="13">
    <w:abstractNumId w:val="17"/>
  </w:num>
  <w:num w:numId="14">
    <w:abstractNumId w:val="16"/>
  </w:num>
  <w:num w:numId="15">
    <w:abstractNumId w:val="19"/>
  </w:num>
  <w:num w:numId="16">
    <w:abstractNumId w:val="20"/>
  </w:num>
  <w:num w:numId="17">
    <w:abstractNumId w:val="7"/>
  </w:num>
  <w:num w:numId="18">
    <w:abstractNumId w:val="1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0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9C"/>
    <w:rsid w:val="00000497"/>
    <w:rsid w:val="00001354"/>
    <w:rsid w:val="00001909"/>
    <w:rsid w:val="000028C0"/>
    <w:rsid w:val="00002A2B"/>
    <w:rsid w:val="00002E11"/>
    <w:rsid w:val="00003573"/>
    <w:rsid w:val="00003DF9"/>
    <w:rsid w:val="00004D22"/>
    <w:rsid w:val="0000635E"/>
    <w:rsid w:val="00006454"/>
    <w:rsid w:val="0000649E"/>
    <w:rsid w:val="000065BC"/>
    <w:rsid w:val="00010414"/>
    <w:rsid w:val="00010415"/>
    <w:rsid w:val="00010CD2"/>
    <w:rsid w:val="00010EFE"/>
    <w:rsid w:val="00012A41"/>
    <w:rsid w:val="00012BFC"/>
    <w:rsid w:val="00012F62"/>
    <w:rsid w:val="000134D5"/>
    <w:rsid w:val="00013D4F"/>
    <w:rsid w:val="000143DC"/>
    <w:rsid w:val="000144B0"/>
    <w:rsid w:val="000148C7"/>
    <w:rsid w:val="00014AD3"/>
    <w:rsid w:val="00014E8D"/>
    <w:rsid w:val="00014EFA"/>
    <w:rsid w:val="00015DBF"/>
    <w:rsid w:val="00016629"/>
    <w:rsid w:val="0001737F"/>
    <w:rsid w:val="000176CB"/>
    <w:rsid w:val="0001773C"/>
    <w:rsid w:val="000178AE"/>
    <w:rsid w:val="000178EE"/>
    <w:rsid w:val="000179F3"/>
    <w:rsid w:val="000200A2"/>
    <w:rsid w:val="000200FA"/>
    <w:rsid w:val="0002089C"/>
    <w:rsid w:val="00020A23"/>
    <w:rsid w:val="00020BB2"/>
    <w:rsid w:val="00021A8F"/>
    <w:rsid w:val="00021AF5"/>
    <w:rsid w:val="0002242C"/>
    <w:rsid w:val="00022792"/>
    <w:rsid w:val="00023630"/>
    <w:rsid w:val="000242B9"/>
    <w:rsid w:val="000243B8"/>
    <w:rsid w:val="000246F1"/>
    <w:rsid w:val="00024D6D"/>
    <w:rsid w:val="0002581B"/>
    <w:rsid w:val="00025A40"/>
    <w:rsid w:val="00025AC6"/>
    <w:rsid w:val="00025FB2"/>
    <w:rsid w:val="00026402"/>
    <w:rsid w:val="00026D27"/>
    <w:rsid w:val="00027514"/>
    <w:rsid w:val="000302F1"/>
    <w:rsid w:val="0003089F"/>
    <w:rsid w:val="000310AE"/>
    <w:rsid w:val="000312CD"/>
    <w:rsid w:val="00032120"/>
    <w:rsid w:val="00032204"/>
    <w:rsid w:val="000331FF"/>
    <w:rsid w:val="00033742"/>
    <w:rsid w:val="000338D9"/>
    <w:rsid w:val="00033CFC"/>
    <w:rsid w:val="00034499"/>
    <w:rsid w:val="000346F8"/>
    <w:rsid w:val="00034962"/>
    <w:rsid w:val="00034F8A"/>
    <w:rsid w:val="00035854"/>
    <w:rsid w:val="00035B6E"/>
    <w:rsid w:val="00036027"/>
    <w:rsid w:val="00036176"/>
    <w:rsid w:val="000361E5"/>
    <w:rsid w:val="000363BD"/>
    <w:rsid w:val="00036BCA"/>
    <w:rsid w:val="00036C7A"/>
    <w:rsid w:val="00037B0A"/>
    <w:rsid w:val="00037F70"/>
    <w:rsid w:val="00037FCA"/>
    <w:rsid w:val="000402C5"/>
    <w:rsid w:val="0004050E"/>
    <w:rsid w:val="0004087F"/>
    <w:rsid w:val="00042169"/>
    <w:rsid w:val="00042933"/>
    <w:rsid w:val="00043274"/>
    <w:rsid w:val="00046C36"/>
    <w:rsid w:val="00046F24"/>
    <w:rsid w:val="00047150"/>
    <w:rsid w:val="00047509"/>
    <w:rsid w:val="000477DD"/>
    <w:rsid w:val="0005023C"/>
    <w:rsid w:val="00050344"/>
    <w:rsid w:val="0005072C"/>
    <w:rsid w:val="00051254"/>
    <w:rsid w:val="00051303"/>
    <w:rsid w:val="000524A9"/>
    <w:rsid w:val="000528C2"/>
    <w:rsid w:val="00052976"/>
    <w:rsid w:val="0005345C"/>
    <w:rsid w:val="00053F5C"/>
    <w:rsid w:val="0005453D"/>
    <w:rsid w:val="00054D44"/>
    <w:rsid w:val="00054D81"/>
    <w:rsid w:val="000550E3"/>
    <w:rsid w:val="00055BF2"/>
    <w:rsid w:val="00056F06"/>
    <w:rsid w:val="00060238"/>
    <w:rsid w:val="000607CA"/>
    <w:rsid w:val="00060912"/>
    <w:rsid w:val="00060B41"/>
    <w:rsid w:val="0006119F"/>
    <w:rsid w:val="000612AE"/>
    <w:rsid w:val="000615C1"/>
    <w:rsid w:val="00061922"/>
    <w:rsid w:val="00061C9C"/>
    <w:rsid w:val="0006233E"/>
    <w:rsid w:val="000626E3"/>
    <w:rsid w:val="000626F5"/>
    <w:rsid w:val="000627FB"/>
    <w:rsid w:val="00062ABC"/>
    <w:rsid w:val="000630A5"/>
    <w:rsid w:val="00063516"/>
    <w:rsid w:val="00063B57"/>
    <w:rsid w:val="00063B62"/>
    <w:rsid w:val="00063F0A"/>
    <w:rsid w:val="00064013"/>
    <w:rsid w:val="00064749"/>
    <w:rsid w:val="000647FB"/>
    <w:rsid w:val="00064BDB"/>
    <w:rsid w:val="0006506C"/>
    <w:rsid w:val="0006547B"/>
    <w:rsid w:val="00065692"/>
    <w:rsid w:val="000658CA"/>
    <w:rsid w:val="000658F3"/>
    <w:rsid w:val="000660AC"/>
    <w:rsid w:val="00066631"/>
    <w:rsid w:val="00066B63"/>
    <w:rsid w:val="00066BF5"/>
    <w:rsid w:val="00066EE3"/>
    <w:rsid w:val="00067791"/>
    <w:rsid w:val="00067AB6"/>
    <w:rsid w:val="00067B4D"/>
    <w:rsid w:val="00067B95"/>
    <w:rsid w:val="00067C68"/>
    <w:rsid w:val="00067C71"/>
    <w:rsid w:val="000709F4"/>
    <w:rsid w:val="00070BD7"/>
    <w:rsid w:val="00070C95"/>
    <w:rsid w:val="00070E15"/>
    <w:rsid w:val="000716C6"/>
    <w:rsid w:val="000717E9"/>
    <w:rsid w:val="00071904"/>
    <w:rsid w:val="00071BC0"/>
    <w:rsid w:val="00072A3A"/>
    <w:rsid w:val="0007336F"/>
    <w:rsid w:val="00073EE4"/>
    <w:rsid w:val="000749DF"/>
    <w:rsid w:val="00074CF9"/>
    <w:rsid w:val="0007596C"/>
    <w:rsid w:val="0007598F"/>
    <w:rsid w:val="00075E65"/>
    <w:rsid w:val="00076F89"/>
    <w:rsid w:val="000771D5"/>
    <w:rsid w:val="00077218"/>
    <w:rsid w:val="00077270"/>
    <w:rsid w:val="00077438"/>
    <w:rsid w:val="0007754D"/>
    <w:rsid w:val="00077BC8"/>
    <w:rsid w:val="000815BF"/>
    <w:rsid w:val="0008182B"/>
    <w:rsid w:val="00081EA1"/>
    <w:rsid w:val="0008222E"/>
    <w:rsid w:val="00083916"/>
    <w:rsid w:val="00083A27"/>
    <w:rsid w:val="00083A7D"/>
    <w:rsid w:val="00083C34"/>
    <w:rsid w:val="00083E31"/>
    <w:rsid w:val="000842C7"/>
    <w:rsid w:val="000842FC"/>
    <w:rsid w:val="00084A80"/>
    <w:rsid w:val="00084F00"/>
    <w:rsid w:val="00085606"/>
    <w:rsid w:val="00085648"/>
    <w:rsid w:val="00086490"/>
    <w:rsid w:val="000868CA"/>
    <w:rsid w:val="00086E35"/>
    <w:rsid w:val="00087387"/>
    <w:rsid w:val="000876E2"/>
    <w:rsid w:val="000878A4"/>
    <w:rsid w:val="00087EE6"/>
    <w:rsid w:val="00090205"/>
    <w:rsid w:val="000902E8"/>
    <w:rsid w:val="0009047F"/>
    <w:rsid w:val="0009069C"/>
    <w:rsid w:val="00090D88"/>
    <w:rsid w:val="00090F03"/>
    <w:rsid w:val="0009106A"/>
    <w:rsid w:val="0009168C"/>
    <w:rsid w:val="000926AF"/>
    <w:rsid w:val="00092A1A"/>
    <w:rsid w:val="00092B1A"/>
    <w:rsid w:val="00093083"/>
    <w:rsid w:val="0009372F"/>
    <w:rsid w:val="000938E9"/>
    <w:rsid w:val="00093BAE"/>
    <w:rsid w:val="00094903"/>
    <w:rsid w:val="00094B0D"/>
    <w:rsid w:val="00094F8A"/>
    <w:rsid w:val="0009520F"/>
    <w:rsid w:val="00095E1C"/>
    <w:rsid w:val="00096051"/>
    <w:rsid w:val="0009757C"/>
    <w:rsid w:val="00097972"/>
    <w:rsid w:val="00097E93"/>
    <w:rsid w:val="00097FE4"/>
    <w:rsid w:val="000A030C"/>
    <w:rsid w:val="000A11F3"/>
    <w:rsid w:val="000A12CF"/>
    <w:rsid w:val="000A140E"/>
    <w:rsid w:val="000A1E88"/>
    <w:rsid w:val="000A201B"/>
    <w:rsid w:val="000A2331"/>
    <w:rsid w:val="000A23D3"/>
    <w:rsid w:val="000A2EA0"/>
    <w:rsid w:val="000A3993"/>
    <w:rsid w:val="000A3A62"/>
    <w:rsid w:val="000A485A"/>
    <w:rsid w:val="000A492A"/>
    <w:rsid w:val="000A4ADD"/>
    <w:rsid w:val="000A4C93"/>
    <w:rsid w:val="000A5CAC"/>
    <w:rsid w:val="000A5F46"/>
    <w:rsid w:val="000A6255"/>
    <w:rsid w:val="000A642F"/>
    <w:rsid w:val="000A6A9E"/>
    <w:rsid w:val="000A6D0A"/>
    <w:rsid w:val="000A6D30"/>
    <w:rsid w:val="000A6E63"/>
    <w:rsid w:val="000A70C3"/>
    <w:rsid w:val="000A716C"/>
    <w:rsid w:val="000A71CA"/>
    <w:rsid w:val="000A7222"/>
    <w:rsid w:val="000A7B65"/>
    <w:rsid w:val="000A7FCE"/>
    <w:rsid w:val="000B00A2"/>
    <w:rsid w:val="000B0E69"/>
    <w:rsid w:val="000B19CD"/>
    <w:rsid w:val="000B1ACD"/>
    <w:rsid w:val="000B1F41"/>
    <w:rsid w:val="000B22E1"/>
    <w:rsid w:val="000B28A3"/>
    <w:rsid w:val="000B29F7"/>
    <w:rsid w:val="000B2EFA"/>
    <w:rsid w:val="000B36ED"/>
    <w:rsid w:val="000B411B"/>
    <w:rsid w:val="000B4897"/>
    <w:rsid w:val="000B4CDC"/>
    <w:rsid w:val="000B4ED4"/>
    <w:rsid w:val="000B5149"/>
    <w:rsid w:val="000B57A8"/>
    <w:rsid w:val="000B5F52"/>
    <w:rsid w:val="000B6105"/>
    <w:rsid w:val="000B6314"/>
    <w:rsid w:val="000B63FB"/>
    <w:rsid w:val="000B6455"/>
    <w:rsid w:val="000B6C7B"/>
    <w:rsid w:val="000B6E19"/>
    <w:rsid w:val="000B7415"/>
    <w:rsid w:val="000B7707"/>
    <w:rsid w:val="000B7E05"/>
    <w:rsid w:val="000C0219"/>
    <w:rsid w:val="000C1D42"/>
    <w:rsid w:val="000C22E3"/>
    <w:rsid w:val="000C339D"/>
    <w:rsid w:val="000C34C5"/>
    <w:rsid w:val="000C3C6A"/>
    <w:rsid w:val="000C3FA3"/>
    <w:rsid w:val="000C4224"/>
    <w:rsid w:val="000C426A"/>
    <w:rsid w:val="000C4763"/>
    <w:rsid w:val="000C4966"/>
    <w:rsid w:val="000C4D39"/>
    <w:rsid w:val="000C5796"/>
    <w:rsid w:val="000C5F5B"/>
    <w:rsid w:val="000C6BE2"/>
    <w:rsid w:val="000C6C3B"/>
    <w:rsid w:val="000C72E0"/>
    <w:rsid w:val="000C7ED9"/>
    <w:rsid w:val="000C7EE4"/>
    <w:rsid w:val="000D0715"/>
    <w:rsid w:val="000D0792"/>
    <w:rsid w:val="000D10F2"/>
    <w:rsid w:val="000D11AC"/>
    <w:rsid w:val="000D1206"/>
    <w:rsid w:val="000D199D"/>
    <w:rsid w:val="000D1B77"/>
    <w:rsid w:val="000D1C72"/>
    <w:rsid w:val="000D2477"/>
    <w:rsid w:val="000D2BA3"/>
    <w:rsid w:val="000D347F"/>
    <w:rsid w:val="000D39F5"/>
    <w:rsid w:val="000D4812"/>
    <w:rsid w:val="000D55E6"/>
    <w:rsid w:val="000D6400"/>
    <w:rsid w:val="000D70B7"/>
    <w:rsid w:val="000D71AB"/>
    <w:rsid w:val="000E06BC"/>
    <w:rsid w:val="000E0D94"/>
    <w:rsid w:val="000E21BF"/>
    <w:rsid w:val="000E252B"/>
    <w:rsid w:val="000E3005"/>
    <w:rsid w:val="000E3569"/>
    <w:rsid w:val="000E4246"/>
    <w:rsid w:val="000E4A1F"/>
    <w:rsid w:val="000E4D71"/>
    <w:rsid w:val="000E4DE2"/>
    <w:rsid w:val="000E5793"/>
    <w:rsid w:val="000E602B"/>
    <w:rsid w:val="000E61FA"/>
    <w:rsid w:val="000E636E"/>
    <w:rsid w:val="000E6788"/>
    <w:rsid w:val="000E6EA4"/>
    <w:rsid w:val="000E73CB"/>
    <w:rsid w:val="000E73F9"/>
    <w:rsid w:val="000E7B6A"/>
    <w:rsid w:val="000F00EA"/>
    <w:rsid w:val="000F0B19"/>
    <w:rsid w:val="000F0FC2"/>
    <w:rsid w:val="000F1F74"/>
    <w:rsid w:val="000F239C"/>
    <w:rsid w:val="000F2783"/>
    <w:rsid w:val="000F33EE"/>
    <w:rsid w:val="000F3FE7"/>
    <w:rsid w:val="000F46B7"/>
    <w:rsid w:val="000F4A79"/>
    <w:rsid w:val="000F4E84"/>
    <w:rsid w:val="000F5E88"/>
    <w:rsid w:val="000F5F0C"/>
    <w:rsid w:val="000F5FA8"/>
    <w:rsid w:val="000F61F3"/>
    <w:rsid w:val="000F647E"/>
    <w:rsid w:val="000F670F"/>
    <w:rsid w:val="000F6856"/>
    <w:rsid w:val="000F75C0"/>
    <w:rsid w:val="000F76E1"/>
    <w:rsid w:val="0010096B"/>
    <w:rsid w:val="0010099E"/>
    <w:rsid w:val="001012C5"/>
    <w:rsid w:val="001015FF"/>
    <w:rsid w:val="00101AE4"/>
    <w:rsid w:val="00102284"/>
    <w:rsid w:val="001024C5"/>
    <w:rsid w:val="00103533"/>
    <w:rsid w:val="00103D56"/>
    <w:rsid w:val="001040D2"/>
    <w:rsid w:val="001046DA"/>
    <w:rsid w:val="00105071"/>
    <w:rsid w:val="001058A3"/>
    <w:rsid w:val="00106862"/>
    <w:rsid w:val="00106C2D"/>
    <w:rsid w:val="00106D99"/>
    <w:rsid w:val="00106EDE"/>
    <w:rsid w:val="00106F55"/>
    <w:rsid w:val="001072FA"/>
    <w:rsid w:val="001075CB"/>
    <w:rsid w:val="00107B29"/>
    <w:rsid w:val="001100C0"/>
    <w:rsid w:val="00110E52"/>
    <w:rsid w:val="001111FC"/>
    <w:rsid w:val="00111BE1"/>
    <w:rsid w:val="00112393"/>
    <w:rsid w:val="00112CFE"/>
    <w:rsid w:val="00112ED8"/>
    <w:rsid w:val="00112F37"/>
    <w:rsid w:val="00113FE1"/>
    <w:rsid w:val="0011427E"/>
    <w:rsid w:val="00115C79"/>
    <w:rsid w:val="00116756"/>
    <w:rsid w:val="00116A67"/>
    <w:rsid w:val="00116C63"/>
    <w:rsid w:val="001172D3"/>
    <w:rsid w:val="00117900"/>
    <w:rsid w:val="0011791B"/>
    <w:rsid w:val="001179EB"/>
    <w:rsid w:val="00117D8B"/>
    <w:rsid w:val="00117E49"/>
    <w:rsid w:val="0012026D"/>
    <w:rsid w:val="001203CE"/>
    <w:rsid w:val="00120428"/>
    <w:rsid w:val="00120705"/>
    <w:rsid w:val="00120D27"/>
    <w:rsid w:val="00121233"/>
    <w:rsid w:val="001212C4"/>
    <w:rsid w:val="00121640"/>
    <w:rsid w:val="00121D33"/>
    <w:rsid w:val="0012223E"/>
    <w:rsid w:val="00123253"/>
    <w:rsid w:val="00123678"/>
    <w:rsid w:val="0012369F"/>
    <w:rsid w:val="00123A4F"/>
    <w:rsid w:val="00123E9D"/>
    <w:rsid w:val="0012418F"/>
    <w:rsid w:val="00124200"/>
    <w:rsid w:val="001244A2"/>
    <w:rsid w:val="001249B1"/>
    <w:rsid w:val="001252E8"/>
    <w:rsid w:val="00125922"/>
    <w:rsid w:val="0012650B"/>
    <w:rsid w:val="00127479"/>
    <w:rsid w:val="00127A81"/>
    <w:rsid w:val="00127F0C"/>
    <w:rsid w:val="00127F6E"/>
    <w:rsid w:val="00127FB0"/>
    <w:rsid w:val="0013040F"/>
    <w:rsid w:val="00130624"/>
    <w:rsid w:val="001307BA"/>
    <w:rsid w:val="00131085"/>
    <w:rsid w:val="00131177"/>
    <w:rsid w:val="001319D1"/>
    <w:rsid w:val="00132196"/>
    <w:rsid w:val="001333EA"/>
    <w:rsid w:val="0013354E"/>
    <w:rsid w:val="00133760"/>
    <w:rsid w:val="001338B5"/>
    <w:rsid w:val="0013465E"/>
    <w:rsid w:val="001346CA"/>
    <w:rsid w:val="00134769"/>
    <w:rsid w:val="001348FE"/>
    <w:rsid w:val="0013537A"/>
    <w:rsid w:val="001354E6"/>
    <w:rsid w:val="00136336"/>
    <w:rsid w:val="00136EDF"/>
    <w:rsid w:val="00136EE3"/>
    <w:rsid w:val="00136EE8"/>
    <w:rsid w:val="00137429"/>
    <w:rsid w:val="001374D2"/>
    <w:rsid w:val="00137B59"/>
    <w:rsid w:val="00137DA3"/>
    <w:rsid w:val="001409CA"/>
    <w:rsid w:val="00140C30"/>
    <w:rsid w:val="0014113D"/>
    <w:rsid w:val="00141A14"/>
    <w:rsid w:val="00141F5E"/>
    <w:rsid w:val="001423AE"/>
    <w:rsid w:val="0014319B"/>
    <w:rsid w:val="001447EE"/>
    <w:rsid w:val="00144F08"/>
    <w:rsid w:val="001452A8"/>
    <w:rsid w:val="00146917"/>
    <w:rsid w:val="00146A08"/>
    <w:rsid w:val="00146A50"/>
    <w:rsid w:val="00147B24"/>
    <w:rsid w:val="00147EA2"/>
    <w:rsid w:val="00150C1A"/>
    <w:rsid w:val="00150D3B"/>
    <w:rsid w:val="001511C5"/>
    <w:rsid w:val="00151418"/>
    <w:rsid w:val="00151613"/>
    <w:rsid w:val="0015162D"/>
    <w:rsid w:val="00151A83"/>
    <w:rsid w:val="00151DAC"/>
    <w:rsid w:val="00151FB9"/>
    <w:rsid w:val="0015214E"/>
    <w:rsid w:val="00152847"/>
    <w:rsid w:val="00153BB9"/>
    <w:rsid w:val="00154136"/>
    <w:rsid w:val="00154A2A"/>
    <w:rsid w:val="0015503E"/>
    <w:rsid w:val="001552CF"/>
    <w:rsid w:val="001554B3"/>
    <w:rsid w:val="0015554F"/>
    <w:rsid w:val="0015579A"/>
    <w:rsid w:val="001557BA"/>
    <w:rsid w:val="00155FD7"/>
    <w:rsid w:val="00156AB3"/>
    <w:rsid w:val="0015755A"/>
    <w:rsid w:val="0015780C"/>
    <w:rsid w:val="0015785D"/>
    <w:rsid w:val="0016054B"/>
    <w:rsid w:val="00160A94"/>
    <w:rsid w:val="00160B1A"/>
    <w:rsid w:val="00160C4D"/>
    <w:rsid w:val="00161845"/>
    <w:rsid w:val="00162038"/>
    <w:rsid w:val="001629EB"/>
    <w:rsid w:val="00162B56"/>
    <w:rsid w:val="001635DA"/>
    <w:rsid w:val="00163A5A"/>
    <w:rsid w:val="001642F9"/>
    <w:rsid w:val="00164353"/>
    <w:rsid w:val="001644B7"/>
    <w:rsid w:val="00164517"/>
    <w:rsid w:val="00164583"/>
    <w:rsid w:val="001648A3"/>
    <w:rsid w:val="00164961"/>
    <w:rsid w:val="00164C32"/>
    <w:rsid w:val="00164CFE"/>
    <w:rsid w:val="00164E02"/>
    <w:rsid w:val="00165AF9"/>
    <w:rsid w:val="00165E42"/>
    <w:rsid w:val="0016602B"/>
    <w:rsid w:val="00166F1C"/>
    <w:rsid w:val="001670E3"/>
    <w:rsid w:val="001672A9"/>
    <w:rsid w:val="00167548"/>
    <w:rsid w:val="00167624"/>
    <w:rsid w:val="00167949"/>
    <w:rsid w:val="00167F0E"/>
    <w:rsid w:val="00170841"/>
    <w:rsid w:val="00171A91"/>
    <w:rsid w:val="00171C5D"/>
    <w:rsid w:val="00171CB2"/>
    <w:rsid w:val="001721F5"/>
    <w:rsid w:val="001724DF"/>
    <w:rsid w:val="001725BF"/>
    <w:rsid w:val="0017268E"/>
    <w:rsid w:val="00172912"/>
    <w:rsid w:val="00173268"/>
    <w:rsid w:val="0017379E"/>
    <w:rsid w:val="0017389C"/>
    <w:rsid w:val="00173D81"/>
    <w:rsid w:val="001759F0"/>
    <w:rsid w:val="00175A9B"/>
    <w:rsid w:val="00175E79"/>
    <w:rsid w:val="00176362"/>
    <w:rsid w:val="00176B0C"/>
    <w:rsid w:val="00177061"/>
    <w:rsid w:val="001770B4"/>
    <w:rsid w:val="00177895"/>
    <w:rsid w:val="00177917"/>
    <w:rsid w:val="00177D2A"/>
    <w:rsid w:val="0018003A"/>
    <w:rsid w:val="00180159"/>
    <w:rsid w:val="001805EA"/>
    <w:rsid w:val="0018080B"/>
    <w:rsid w:val="00180A73"/>
    <w:rsid w:val="00180BCB"/>
    <w:rsid w:val="00180EB3"/>
    <w:rsid w:val="00181146"/>
    <w:rsid w:val="001817FB"/>
    <w:rsid w:val="0018221B"/>
    <w:rsid w:val="00182A5D"/>
    <w:rsid w:val="00182D4F"/>
    <w:rsid w:val="0018319A"/>
    <w:rsid w:val="00183240"/>
    <w:rsid w:val="00183396"/>
    <w:rsid w:val="00183430"/>
    <w:rsid w:val="0018394C"/>
    <w:rsid w:val="00183AC1"/>
    <w:rsid w:val="001845B0"/>
    <w:rsid w:val="00185C7E"/>
    <w:rsid w:val="0018621A"/>
    <w:rsid w:val="0018622B"/>
    <w:rsid w:val="00186321"/>
    <w:rsid w:val="0018634B"/>
    <w:rsid w:val="00186492"/>
    <w:rsid w:val="00187208"/>
    <w:rsid w:val="001879DD"/>
    <w:rsid w:val="001905E6"/>
    <w:rsid w:val="001910CA"/>
    <w:rsid w:val="00191C32"/>
    <w:rsid w:val="00192DA8"/>
    <w:rsid w:val="00192E4D"/>
    <w:rsid w:val="00193185"/>
    <w:rsid w:val="0019378A"/>
    <w:rsid w:val="00193CCF"/>
    <w:rsid w:val="001954D8"/>
    <w:rsid w:val="00195A81"/>
    <w:rsid w:val="00195CDE"/>
    <w:rsid w:val="0019662B"/>
    <w:rsid w:val="00197141"/>
    <w:rsid w:val="00197291"/>
    <w:rsid w:val="001976CD"/>
    <w:rsid w:val="00197E10"/>
    <w:rsid w:val="001A0AF6"/>
    <w:rsid w:val="001A0F1F"/>
    <w:rsid w:val="001A10E3"/>
    <w:rsid w:val="001A1AA7"/>
    <w:rsid w:val="001A1B3C"/>
    <w:rsid w:val="001A27D6"/>
    <w:rsid w:val="001A2901"/>
    <w:rsid w:val="001A2E2A"/>
    <w:rsid w:val="001A2FC2"/>
    <w:rsid w:val="001A3389"/>
    <w:rsid w:val="001A34F4"/>
    <w:rsid w:val="001A3502"/>
    <w:rsid w:val="001A4710"/>
    <w:rsid w:val="001A4A10"/>
    <w:rsid w:val="001A4E7E"/>
    <w:rsid w:val="001A5578"/>
    <w:rsid w:val="001A579C"/>
    <w:rsid w:val="001A5AE8"/>
    <w:rsid w:val="001A60BA"/>
    <w:rsid w:val="001A60BE"/>
    <w:rsid w:val="001A6FB9"/>
    <w:rsid w:val="001A70A0"/>
    <w:rsid w:val="001A72E7"/>
    <w:rsid w:val="001A7675"/>
    <w:rsid w:val="001A77F5"/>
    <w:rsid w:val="001B0029"/>
    <w:rsid w:val="001B0662"/>
    <w:rsid w:val="001B0E28"/>
    <w:rsid w:val="001B1002"/>
    <w:rsid w:val="001B1796"/>
    <w:rsid w:val="001B205A"/>
    <w:rsid w:val="001B20E5"/>
    <w:rsid w:val="001B2904"/>
    <w:rsid w:val="001B455B"/>
    <w:rsid w:val="001B4BCD"/>
    <w:rsid w:val="001B5AB6"/>
    <w:rsid w:val="001B5E32"/>
    <w:rsid w:val="001B69DD"/>
    <w:rsid w:val="001B7FFE"/>
    <w:rsid w:val="001C0294"/>
    <w:rsid w:val="001C0F2B"/>
    <w:rsid w:val="001C1084"/>
    <w:rsid w:val="001C10AA"/>
    <w:rsid w:val="001C1E32"/>
    <w:rsid w:val="001C2DB4"/>
    <w:rsid w:val="001C30F1"/>
    <w:rsid w:val="001C3496"/>
    <w:rsid w:val="001C39DA"/>
    <w:rsid w:val="001C4F47"/>
    <w:rsid w:val="001C5837"/>
    <w:rsid w:val="001C588E"/>
    <w:rsid w:val="001C5E1B"/>
    <w:rsid w:val="001C6017"/>
    <w:rsid w:val="001C6762"/>
    <w:rsid w:val="001C7332"/>
    <w:rsid w:val="001D010D"/>
    <w:rsid w:val="001D02AC"/>
    <w:rsid w:val="001D1693"/>
    <w:rsid w:val="001D1967"/>
    <w:rsid w:val="001D240B"/>
    <w:rsid w:val="001D243C"/>
    <w:rsid w:val="001D2559"/>
    <w:rsid w:val="001D2E8E"/>
    <w:rsid w:val="001D30BC"/>
    <w:rsid w:val="001D31A2"/>
    <w:rsid w:val="001D31D6"/>
    <w:rsid w:val="001D4AC4"/>
    <w:rsid w:val="001D5257"/>
    <w:rsid w:val="001D56D4"/>
    <w:rsid w:val="001D5AE0"/>
    <w:rsid w:val="001D7639"/>
    <w:rsid w:val="001D7C97"/>
    <w:rsid w:val="001E000E"/>
    <w:rsid w:val="001E00DC"/>
    <w:rsid w:val="001E031C"/>
    <w:rsid w:val="001E07AE"/>
    <w:rsid w:val="001E0D4A"/>
    <w:rsid w:val="001E0EA6"/>
    <w:rsid w:val="001E1E11"/>
    <w:rsid w:val="001E2422"/>
    <w:rsid w:val="001E243E"/>
    <w:rsid w:val="001E3808"/>
    <w:rsid w:val="001E3F77"/>
    <w:rsid w:val="001E4646"/>
    <w:rsid w:val="001E4A04"/>
    <w:rsid w:val="001E5479"/>
    <w:rsid w:val="001E5E7B"/>
    <w:rsid w:val="001E6588"/>
    <w:rsid w:val="001E691A"/>
    <w:rsid w:val="001E7B89"/>
    <w:rsid w:val="001F043E"/>
    <w:rsid w:val="001F04B2"/>
    <w:rsid w:val="001F05E0"/>
    <w:rsid w:val="001F0A33"/>
    <w:rsid w:val="001F0F4C"/>
    <w:rsid w:val="001F135B"/>
    <w:rsid w:val="001F19FA"/>
    <w:rsid w:val="001F1AFE"/>
    <w:rsid w:val="001F2A6A"/>
    <w:rsid w:val="001F2FB6"/>
    <w:rsid w:val="001F37A3"/>
    <w:rsid w:val="001F4001"/>
    <w:rsid w:val="001F407F"/>
    <w:rsid w:val="001F4286"/>
    <w:rsid w:val="001F45C5"/>
    <w:rsid w:val="001F46E7"/>
    <w:rsid w:val="001F4BED"/>
    <w:rsid w:val="001F4D63"/>
    <w:rsid w:val="001F4F74"/>
    <w:rsid w:val="001F4FBC"/>
    <w:rsid w:val="001F53E5"/>
    <w:rsid w:val="001F5798"/>
    <w:rsid w:val="001F5F82"/>
    <w:rsid w:val="001F759D"/>
    <w:rsid w:val="001F75EA"/>
    <w:rsid w:val="002000B9"/>
    <w:rsid w:val="0020034E"/>
    <w:rsid w:val="002006DF"/>
    <w:rsid w:val="0020101E"/>
    <w:rsid w:val="0020116C"/>
    <w:rsid w:val="00201B83"/>
    <w:rsid w:val="00201E66"/>
    <w:rsid w:val="00201F91"/>
    <w:rsid w:val="002021E0"/>
    <w:rsid w:val="00202A58"/>
    <w:rsid w:val="00205230"/>
    <w:rsid w:val="002055D5"/>
    <w:rsid w:val="00205C60"/>
    <w:rsid w:val="0020638C"/>
    <w:rsid w:val="002065EB"/>
    <w:rsid w:val="00206656"/>
    <w:rsid w:val="00206EA8"/>
    <w:rsid w:val="00207558"/>
    <w:rsid w:val="00211175"/>
    <w:rsid w:val="002113AA"/>
    <w:rsid w:val="00211577"/>
    <w:rsid w:val="00211B47"/>
    <w:rsid w:val="0021221B"/>
    <w:rsid w:val="00212932"/>
    <w:rsid w:val="00213037"/>
    <w:rsid w:val="002133DA"/>
    <w:rsid w:val="00213DA7"/>
    <w:rsid w:val="00213F5E"/>
    <w:rsid w:val="00214594"/>
    <w:rsid w:val="002148B3"/>
    <w:rsid w:val="00214FBC"/>
    <w:rsid w:val="00215908"/>
    <w:rsid w:val="00215F05"/>
    <w:rsid w:val="00216729"/>
    <w:rsid w:val="002173F3"/>
    <w:rsid w:val="002177F1"/>
    <w:rsid w:val="00217A0C"/>
    <w:rsid w:val="00217A4F"/>
    <w:rsid w:val="00217B2B"/>
    <w:rsid w:val="00217E80"/>
    <w:rsid w:val="00220C5B"/>
    <w:rsid w:val="00221672"/>
    <w:rsid w:val="00221BF8"/>
    <w:rsid w:val="00221DF6"/>
    <w:rsid w:val="00221E52"/>
    <w:rsid w:val="00221EF6"/>
    <w:rsid w:val="00221FF3"/>
    <w:rsid w:val="00224411"/>
    <w:rsid w:val="0022487F"/>
    <w:rsid w:val="00224D7D"/>
    <w:rsid w:val="0022520B"/>
    <w:rsid w:val="0022565B"/>
    <w:rsid w:val="00225914"/>
    <w:rsid w:val="00226AFD"/>
    <w:rsid w:val="00226F1E"/>
    <w:rsid w:val="0022753B"/>
    <w:rsid w:val="002276B5"/>
    <w:rsid w:val="00227A82"/>
    <w:rsid w:val="00227C66"/>
    <w:rsid w:val="00230106"/>
    <w:rsid w:val="00230E64"/>
    <w:rsid w:val="00231887"/>
    <w:rsid w:val="00231FDB"/>
    <w:rsid w:val="002321B6"/>
    <w:rsid w:val="0023235E"/>
    <w:rsid w:val="00232731"/>
    <w:rsid w:val="00232912"/>
    <w:rsid w:val="00232E76"/>
    <w:rsid w:val="00232EBE"/>
    <w:rsid w:val="00233510"/>
    <w:rsid w:val="00233A08"/>
    <w:rsid w:val="00233DE9"/>
    <w:rsid w:val="00233EDF"/>
    <w:rsid w:val="002341E1"/>
    <w:rsid w:val="002345F7"/>
    <w:rsid w:val="0023484A"/>
    <w:rsid w:val="0023527A"/>
    <w:rsid w:val="0023547D"/>
    <w:rsid w:val="002354C8"/>
    <w:rsid w:val="002355E0"/>
    <w:rsid w:val="00235664"/>
    <w:rsid w:val="00235833"/>
    <w:rsid w:val="00237379"/>
    <w:rsid w:val="002401EC"/>
    <w:rsid w:val="0024024A"/>
    <w:rsid w:val="0024049A"/>
    <w:rsid w:val="00240BC4"/>
    <w:rsid w:val="00241983"/>
    <w:rsid w:val="00242B93"/>
    <w:rsid w:val="00243CCD"/>
    <w:rsid w:val="0024489A"/>
    <w:rsid w:val="00246013"/>
    <w:rsid w:val="002463E6"/>
    <w:rsid w:val="0024654B"/>
    <w:rsid w:val="00246635"/>
    <w:rsid w:val="002466F5"/>
    <w:rsid w:val="00246820"/>
    <w:rsid w:val="002468A3"/>
    <w:rsid w:val="00246C3B"/>
    <w:rsid w:val="0024733D"/>
    <w:rsid w:val="0025072D"/>
    <w:rsid w:val="00251708"/>
    <w:rsid w:val="002517FF"/>
    <w:rsid w:val="00251E9E"/>
    <w:rsid w:val="00252111"/>
    <w:rsid w:val="00252436"/>
    <w:rsid w:val="002528E7"/>
    <w:rsid w:val="002536FF"/>
    <w:rsid w:val="00253DE6"/>
    <w:rsid w:val="00254D53"/>
    <w:rsid w:val="00254D8A"/>
    <w:rsid w:val="002563C6"/>
    <w:rsid w:val="00256C91"/>
    <w:rsid w:val="0025749B"/>
    <w:rsid w:val="00257AEB"/>
    <w:rsid w:val="002613E6"/>
    <w:rsid w:val="002618E1"/>
    <w:rsid w:val="00261CD5"/>
    <w:rsid w:val="002620B9"/>
    <w:rsid w:val="002621DF"/>
    <w:rsid w:val="002626A9"/>
    <w:rsid w:val="00262E3C"/>
    <w:rsid w:val="0026329A"/>
    <w:rsid w:val="0026373C"/>
    <w:rsid w:val="00263B1F"/>
    <w:rsid w:val="0026490C"/>
    <w:rsid w:val="0026513A"/>
    <w:rsid w:val="002654E8"/>
    <w:rsid w:val="00265C77"/>
    <w:rsid w:val="00265D18"/>
    <w:rsid w:val="00265DF6"/>
    <w:rsid w:val="002662FA"/>
    <w:rsid w:val="00266A11"/>
    <w:rsid w:val="0026782D"/>
    <w:rsid w:val="00267AFC"/>
    <w:rsid w:val="002701E8"/>
    <w:rsid w:val="002703B5"/>
    <w:rsid w:val="002708EF"/>
    <w:rsid w:val="002718EC"/>
    <w:rsid w:val="00271D43"/>
    <w:rsid w:val="0027270C"/>
    <w:rsid w:val="00272C02"/>
    <w:rsid w:val="00273481"/>
    <w:rsid w:val="00273E7A"/>
    <w:rsid w:val="00274B8F"/>
    <w:rsid w:val="00275274"/>
    <w:rsid w:val="0027587C"/>
    <w:rsid w:val="0027593C"/>
    <w:rsid w:val="00275E23"/>
    <w:rsid w:val="002771A9"/>
    <w:rsid w:val="00277447"/>
    <w:rsid w:val="00277660"/>
    <w:rsid w:val="00277709"/>
    <w:rsid w:val="002779F0"/>
    <w:rsid w:val="00277FE9"/>
    <w:rsid w:val="00280A71"/>
    <w:rsid w:val="00280CC5"/>
    <w:rsid w:val="00281A8D"/>
    <w:rsid w:val="00281E06"/>
    <w:rsid w:val="0028238C"/>
    <w:rsid w:val="0028242C"/>
    <w:rsid w:val="00283157"/>
    <w:rsid w:val="00283276"/>
    <w:rsid w:val="0028342C"/>
    <w:rsid w:val="00284BD9"/>
    <w:rsid w:val="00284C7A"/>
    <w:rsid w:val="00284E51"/>
    <w:rsid w:val="00284F1A"/>
    <w:rsid w:val="00284FC9"/>
    <w:rsid w:val="0028562F"/>
    <w:rsid w:val="00285BDC"/>
    <w:rsid w:val="00285C25"/>
    <w:rsid w:val="00285FB2"/>
    <w:rsid w:val="002865EA"/>
    <w:rsid w:val="0028660F"/>
    <w:rsid w:val="00286A78"/>
    <w:rsid w:val="00286AF9"/>
    <w:rsid w:val="00286B94"/>
    <w:rsid w:val="0028792B"/>
    <w:rsid w:val="00290230"/>
    <w:rsid w:val="00290709"/>
    <w:rsid w:val="00290736"/>
    <w:rsid w:val="00290788"/>
    <w:rsid w:val="00290B29"/>
    <w:rsid w:val="00290C6D"/>
    <w:rsid w:val="00291414"/>
    <w:rsid w:val="00292450"/>
    <w:rsid w:val="00292484"/>
    <w:rsid w:val="00292E82"/>
    <w:rsid w:val="002934C6"/>
    <w:rsid w:val="00293841"/>
    <w:rsid w:val="002951CC"/>
    <w:rsid w:val="0029551A"/>
    <w:rsid w:val="002967CF"/>
    <w:rsid w:val="00296926"/>
    <w:rsid w:val="00296B25"/>
    <w:rsid w:val="0029726B"/>
    <w:rsid w:val="002A080D"/>
    <w:rsid w:val="002A082E"/>
    <w:rsid w:val="002A0C8C"/>
    <w:rsid w:val="002A1068"/>
    <w:rsid w:val="002A10B8"/>
    <w:rsid w:val="002A198F"/>
    <w:rsid w:val="002A308D"/>
    <w:rsid w:val="002A3382"/>
    <w:rsid w:val="002A37AD"/>
    <w:rsid w:val="002A3CD8"/>
    <w:rsid w:val="002A3F5A"/>
    <w:rsid w:val="002A4FC3"/>
    <w:rsid w:val="002A56A5"/>
    <w:rsid w:val="002A56F6"/>
    <w:rsid w:val="002A6227"/>
    <w:rsid w:val="002A6F2F"/>
    <w:rsid w:val="002A7CE4"/>
    <w:rsid w:val="002A7CF9"/>
    <w:rsid w:val="002B1602"/>
    <w:rsid w:val="002B1A34"/>
    <w:rsid w:val="002B1CEF"/>
    <w:rsid w:val="002B3272"/>
    <w:rsid w:val="002B3346"/>
    <w:rsid w:val="002B3F9E"/>
    <w:rsid w:val="002B450B"/>
    <w:rsid w:val="002B4577"/>
    <w:rsid w:val="002B49F1"/>
    <w:rsid w:val="002B4BB7"/>
    <w:rsid w:val="002B5A83"/>
    <w:rsid w:val="002B5FC1"/>
    <w:rsid w:val="002B6C29"/>
    <w:rsid w:val="002B75BB"/>
    <w:rsid w:val="002B765D"/>
    <w:rsid w:val="002B7714"/>
    <w:rsid w:val="002B7D0D"/>
    <w:rsid w:val="002B7E9E"/>
    <w:rsid w:val="002B7F9D"/>
    <w:rsid w:val="002C0357"/>
    <w:rsid w:val="002C0455"/>
    <w:rsid w:val="002C0B93"/>
    <w:rsid w:val="002C0BE0"/>
    <w:rsid w:val="002C0BFF"/>
    <w:rsid w:val="002C1497"/>
    <w:rsid w:val="002C1B05"/>
    <w:rsid w:val="002C1F80"/>
    <w:rsid w:val="002C227C"/>
    <w:rsid w:val="002C22F4"/>
    <w:rsid w:val="002C2358"/>
    <w:rsid w:val="002C3382"/>
    <w:rsid w:val="002C3AE2"/>
    <w:rsid w:val="002C3CB7"/>
    <w:rsid w:val="002C3CF6"/>
    <w:rsid w:val="002C437F"/>
    <w:rsid w:val="002C45AF"/>
    <w:rsid w:val="002C4963"/>
    <w:rsid w:val="002C5C39"/>
    <w:rsid w:val="002C60FA"/>
    <w:rsid w:val="002C649E"/>
    <w:rsid w:val="002C6D4B"/>
    <w:rsid w:val="002C72F9"/>
    <w:rsid w:val="002C7770"/>
    <w:rsid w:val="002C7932"/>
    <w:rsid w:val="002C7EEF"/>
    <w:rsid w:val="002C7FF4"/>
    <w:rsid w:val="002D1012"/>
    <w:rsid w:val="002D1235"/>
    <w:rsid w:val="002D1D85"/>
    <w:rsid w:val="002D1FD3"/>
    <w:rsid w:val="002D2583"/>
    <w:rsid w:val="002D2B12"/>
    <w:rsid w:val="002D3038"/>
    <w:rsid w:val="002D336E"/>
    <w:rsid w:val="002D493D"/>
    <w:rsid w:val="002D4986"/>
    <w:rsid w:val="002D4CF8"/>
    <w:rsid w:val="002D4D33"/>
    <w:rsid w:val="002D536B"/>
    <w:rsid w:val="002D6038"/>
    <w:rsid w:val="002D73E7"/>
    <w:rsid w:val="002D743E"/>
    <w:rsid w:val="002D7970"/>
    <w:rsid w:val="002E02AA"/>
    <w:rsid w:val="002E1EC2"/>
    <w:rsid w:val="002E268D"/>
    <w:rsid w:val="002E2B68"/>
    <w:rsid w:val="002E2BDC"/>
    <w:rsid w:val="002E2CB5"/>
    <w:rsid w:val="002E32DA"/>
    <w:rsid w:val="002E38C6"/>
    <w:rsid w:val="002E421C"/>
    <w:rsid w:val="002E46BE"/>
    <w:rsid w:val="002E5501"/>
    <w:rsid w:val="002E618F"/>
    <w:rsid w:val="002E7051"/>
    <w:rsid w:val="002E7518"/>
    <w:rsid w:val="002F02CF"/>
    <w:rsid w:val="002F0B30"/>
    <w:rsid w:val="002F0D4B"/>
    <w:rsid w:val="002F0E82"/>
    <w:rsid w:val="002F2476"/>
    <w:rsid w:val="002F3A02"/>
    <w:rsid w:val="002F3FE7"/>
    <w:rsid w:val="002F4129"/>
    <w:rsid w:val="002F46AD"/>
    <w:rsid w:val="002F5FA4"/>
    <w:rsid w:val="002F6101"/>
    <w:rsid w:val="002F64AD"/>
    <w:rsid w:val="002F669C"/>
    <w:rsid w:val="002F73D3"/>
    <w:rsid w:val="002F7461"/>
    <w:rsid w:val="002F75A1"/>
    <w:rsid w:val="00301172"/>
    <w:rsid w:val="003012FD"/>
    <w:rsid w:val="003016E5"/>
    <w:rsid w:val="003020C3"/>
    <w:rsid w:val="0030226B"/>
    <w:rsid w:val="003026F0"/>
    <w:rsid w:val="00302A42"/>
    <w:rsid w:val="00303C63"/>
    <w:rsid w:val="00304778"/>
    <w:rsid w:val="00304DF9"/>
    <w:rsid w:val="0030625D"/>
    <w:rsid w:val="0030632F"/>
    <w:rsid w:val="00307748"/>
    <w:rsid w:val="003078F0"/>
    <w:rsid w:val="003079AC"/>
    <w:rsid w:val="00307F9A"/>
    <w:rsid w:val="00310F7D"/>
    <w:rsid w:val="003112AE"/>
    <w:rsid w:val="0031150B"/>
    <w:rsid w:val="00311F81"/>
    <w:rsid w:val="0031200E"/>
    <w:rsid w:val="00312455"/>
    <w:rsid w:val="003127A7"/>
    <w:rsid w:val="00312809"/>
    <w:rsid w:val="00312E8B"/>
    <w:rsid w:val="003134B5"/>
    <w:rsid w:val="0031383F"/>
    <w:rsid w:val="00314368"/>
    <w:rsid w:val="00314680"/>
    <w:rsid w:val="003151EC"/>
    <w:rsid w:val="0031525D"/>
    <w:rsid w:val="00315A84"/>
    <w:rsid w:val="00316F7D"/>
    <w:rsid w:val="0031736C"/>
    <w:rsid w:val="0031745D"/>
    <w:rsid w:val="0031751D"/>
    <w:rsid w:val="00317BB8"/>
    <w:rsid w:val="00320964"/>
    <w:rsid w:val="00320D00"/>
    <w:rsid w:val="00320EA9"/>
    <w:rsid w:val="00321019"/>
    <w:rsid w:val="00321C37"/>
    <w:rsid w:val="00322311"/>
    <w:rsid w:val="0032239F"/>
    <w:rsid w:val="00322AF7"/>
    <w:rsid w:val="00322DBF"/>
    <w:rsid w:val="003239DE"/>
    <w:rsid w:val="0032412D"/>
    <w:rsid w:val="0032414C"/>
    <w:rsid w:val="00324327"/>
    <w:rsid w:val="003249A8"/>
    <w:rsid w:val="00324D28"/>
    <w:rsid w:val="00324F37"/>
    <w:rsid w:val="0032607E"/>
    <w:rsid w:val="00326539"/>
    <w:rsid w:val="00326666"/>
    <w:rsid w:val="00327067"/>
    <w:rsid w:val="003275FE"/>
    <w:rsid w:val="003278E2"/>
    <w:rsid w:val="00327BCA"/>
    <w:rsid w:val="00327E3F"/>
    <w:rsid w:val="00331119"/>
    <w:rsid w:val="00331578"/>
    <w:rsid w:val="00332200"/>
    <w:rsid w:val="00332BBC"/>
    <w:rsid w:val="00332C36"/>
    <w:rsid w:val="00332F7F"/>
    <w:rsid w:val="00333123"/>
    <w:rsid w:val="003336D9"/>
    <w:rsid w:val="00333B95"/>
    <w:rsid w:val="00333E3F"/>
    <w:rsid w:val="00333E79"/>
    <w:rsid w:val="00333F31"/>
    <w:rsid w:val="00334391"/>
    <w:rsid w:val="00334DB8"/>
    <w:rsid w:val="003355DB"/>
    <w:rsid w:val="00335F09"/>
    <w:rsid w:val="0033621D"/>
    <w:rsid w:val="0033642F"/>
    <w:rsid w:val="0033657E"/>
    <w:rsid w:val="00336B0F"/>
    <w:rsid w:val="00336DEB"/>
    <w:rsid w:val="00336E96"/>
    <w:rsid w:val="00337A25"/>
    <w:rsid w:val="00337BA0"/>
    <w:rsid w:val="00337F51"/>
    <w:rsid w:val="003400B2"/>
    <w:rsid w:val="003408CC"/>
    <w:rsid w:val="00340C09"/>
    <w:rsid w:val="00340D9B"/>
    <w:rsid w:val="00340F4D"/>
    <w:rsid w:val="00341096"/>
    <w:rsid w:val="0034139F"/>
    <w:rsid w:val="00342236"/>
    <w:rsid w:val="0034224D"/>
    <w:rsid w:val="0034295E"/>
    <w:rsid w:val="00343408"/>
    <w:rsid w:val="00343EB0"/>
    <w:rsid w:val="00344949"/>
    <w:rsid w:val="00344B6A"/>
    <w:rsid w:val="0034579B"/>
    <w:rsid w:val="00345937"/>
    <w:rsid w:val="00345E6E"/>
    <w:rsid w:val="00346229"/>
    <w:rsid w:val="003469B8"/>
    <w:rsid w:val="00346C83"/>
    <w:rsid w:val="003474EF"/>
    <w:rsid w:val="00347548"/>
    <w:rsid w:val="003478FB"/>
    <w:rsid w:val="00347A21"/>
    <w:rsid w:val="00347B4D"/>
    <w:rsid w:val="003507F0"/>
    <w:rsid w:val="00350EA3"/>
    <w:rsid w:val="00351213"/>
    <w:rsid w:val="0035174F"/>
    <w:rsid w:val="00351BBE"/>
    <w:rsid w:val="00352385"/>
    <w:rsid w:val="00352D2A"/>
    <w:rsid w:val="0035339F"/>
    <w:rsid w:val="003534D3"/>
    <w:rsid w:val="00353C6B"/>
    <w:rsid w:val="003548C8"/>
    <w:rsid w:val="003549D8"/>
    <w:rsid w:val="00354A2B"/>
    <w:rsid w:val="00354F52"/>
    <w:rsid w:val="00355475"/>
    <w:rsid w:val="00355AA7"/>
    <w:rsid w:val="00356074"/>
    <w:rsid w:val="0035638E"/>
    <w:rsid w:val="00356693"/>
    <w:rsid w:val="003566F4"/>
    <w:rsid w:val="00356745"/>
    <w:rsid w:val="00356FBA"/>
    <w:rsid w:val="00357270"/>
    <w:rsid w:val="00357850"/>
    <w:rsid w:val="00357ECE"/>
    <w:rsid w:val="003601F5"/>
    <w:rsid w:val="003604A0"/>
    <w:rsid w:val="003615AF"/>
    <w:rsid w:val="00361909"/>
    <w:rsid w:val="00361C98"/>
    <w:rsid w:val="0036219A"/>
    <w:rsid w:val="0036236E"/>
    <w:rsid w:val="00362466"/>
    <w:rsid w:val="003632A5"/>
    <w:rsid w:val="00364235"/>
    <w:rsid w:val="003648CE"/>
    <w:rsid w:val="003652E0"/>
    <w:rsid w:val="00365A9D"/>
    <w:rsid w:val="00365C85"/>
    <w:rsid w:val="0036607D"/>
    <w:rsid w:val="003665EC"/>
    <w:rsid w:val="00366FCB"/>
    <w:rsid w:val="003670AF"/>
    <w:rsid w:val="003673B0"/>
    <w:rsid w:val="003674F3"/>
    <w:rsid w:val="00367903"/>
    <w:rsid w:val="00367A38"/>
    <w:rsid w:val="00367E24"/>
    <w:rsid w:val="00371031"/>
    <w:rsid w:val="00371231"/>
    <w:rsid w:val="003715C9"/>
    <w:rsid w:val="00371C9F"/>
    <w:rsid w:val="00371D17"/>
    <w:rsid w:val="0037204F"/>
    <w:rsid w:val="0037335E"/>
    <w:rsid w:val="00373757"/>
    <w:rsid w:val="00373CAE"/>
    <w:rsid w:val="00373E7A"/>
    <w:rsid w:val="00374902"/>
    <w:rsid w:val="003758E2"/>
    <w:rsid w:val="00375B6A"/>
    <w:rsid w:val="00375BDE"/>
    <w:rsid w:val="00376431"/>
    <w:rsid w:val="00376847"/>
    <w:rsid w:val="00377617"/>
    <w:rsid w:val="00377748"/>
    <w:rsid w:val="00377CD8"/>
    <w:rsid w:val="0038032C"/>
    <w:rsid w:val="003804CF"/>
    <w:rsid w:val="0038074F"/>
    <w:rsid w:val="00380CBD"/>
    <w:rsid w:val="00381639"/>
    <w:rsid w:val="00381700"/>
    <w:rsid w:val="003833E9"/>
    <w:rsid w:val="003835F6"/>
    <w:rsid w:val="00383AEB"/>
    <w:rsid w:val="003845F8"/>
    <w:rsid w:val="00385111"/>
    <w:rsid w:val="00385A20"/>
    <w:rsid w:val="00386434"/>
    <w:rsid w:val="00386CE0"/>
    <w:rsid w:val="00387C60"/>
    <w:rsid w:val="00387CAF"/>
    <w:rsid w:val="003916F5"/>
    <w:rsid w:val="00392384"/>
    <w:rsid w:val="0039238A"/>
    <w:rsid w:val="0039240C"/>
    <w:rsid w:val="003932F6"/>
    <w:rsid w:val="00393903"/>
    <w:rsid w:val="003941E2"/>
    <w:rsid w:val="00394258"/>
    <w:rsid w:val="003945A9"/>
    <w:rsid w:val="003949C0"/>
    <w:rsid w:val="00394A7A"/>
    <w:rsid w:val="00394D38"/>
    <w:rsid w:val="003958BD"/>
    <w:rsid w:val="00396EC1"/>
    <w:rsid w:val="003A0154"/>
    <w:rsid w:val="003A0AA2"/>
    <w:rsid w:val="003A17BF"/>
    <w:rsid w:val="003A20BC"/>
    <w:rsid w:val="003A28D7"/>
    <w:rsid w:val="003A3477"/>
    <w:rsid w:val="003A39DD"/>
    <w:rsid w:val="003A3B85"/>
    <w:rsid w:val="003A3F7D"/>
    <w:rsid w:val="003A448D"/>
    <w:rsid w:val="003A45DC"/>
    <w:rsid w:val="003A4D3A"/>
    <w:rsid w:val="003A5792"/>
    <w:rsid w:val="003A76D5"/>
    <w:rsid w:val="003A7DD2"/>
    <w:rsid w:val="003B04B5"/>
    <w:rsid w:val="003B0D17"/>
    <w:rsid w:val="003B1062"/>
    <w:rsid w:val="003B120C"/>
    <w:rsid w:val="003B1B48"/>
    <w:rsid w:val="003B2261"/>
    <w:rsid w:val="003B2CCA"/>
    <w:rsid w:val="003B2D34"/>
    <w:rsid w:val="003B330E"/>
    <w:rsid w:val="003B39D1"/>
    <w:rsid w:val="003B42D3"/>
    <w:rsid w:val="003B560C"/>
    <w:rsid w:val="003B59BB"/>
    <w:rsid w:val="003B5F9B"/>
    <w:rsid w:val="003B60D5"/>
    <w:rsid w:val="003B60DF"/>
    <w:rsid w:val="003B6636"/>
    <w:rsid w:val="003B6D56"/>
    <w:rsid w:val="003B7CFA"/>
    <w:rsid w:val="003C0805"/>
    <w:rsid w:val="003C18AC"/>
    <w:rsid w:val="003C276C"/>
    <w:rsid w:val="003C2C3B"/>
    <w:rsid w:val="003C2CDA"/>
    <w:rsid w:val="003C3820"/>
    <w:rsid w:val="003C3CEF"/>
    <w:rsid w:val="003C3FF3"/>
    <w:rsid w:val="003C4442"/>
    <w:rsid w:val="003C4893"/>
    <w:rsid w:val="003C491A"/>
    <w:rsid w:val="003C5387"/>
    <w:rsid w:val="003C54E6"/>
    <w:rsid w:val="003C5D07"/>
    <w:rsid w:val="003C62F5"/>
    <w:rsid w:val="003C7017"/>
    <w:rsid w:val="003C7592"/>
    <w:rsid w:val="003C7655"/>
    <w:rsid w:val="003C7E91"/>
    <w:rsid w:val="003C7F34"/>
    <w:rsid w:val="003D0089"/>
    <w:rsid w:val="003D0D59"/>
    <w:rsid w:val="003D11FC"/>
    <w:rsid w:val="003D1BB7"/>
    <w:rsid w:val="003D21E6"/>
    <w:rsid w:val="003D264C"/>
    <w:rsid w:val="003D2BD3"/>
    <w:rsid w:val="003D3588"/>
    <w:rsid w:val="003D3AF9"/>
    <w:rsid w:val="003D40F2"/>
    <w:rsid w:val="003D4323"/>
    <w:rsid w:val="003D46F2"/>
    <w:rsid w:val="003D46F3"/>
    <w:rsid w:val="003D528A"/>
    <w:rsid w:val="003D5F9C"/>
    <w:rsid w:val="003D5FCA"/>
    <w:rsid w:val="003D6B7F"/>
    <w:rsid w:val="003D6CA4"/>
    <w:rsid w:val="003D7A3E"/>
    <w:rsid w:val="003D7D31"/>
    <w:rsid w:val="003E0DF0"/>
    <w:rsid w:val="003E1570"/>
    <w:rsid w:val="003E1A84"/>
    <w:rsid w:val="003E2E2D"/>
    <w:rsid w:val="003E2E4D"/>
    <w:rsid w:val="003E2FFB"/>
    <w:rsid w:val="003E43C8"/>
    <w:rsid w:val="003E44FA"/>
    <w:rsid w:val="003E48C0"/>
    <w:rsid w:val="003E4959"/>
    <w:rsid w:val="003E4C2F"/>
    <w:rsid w:val="003E54D2"/>
    <w:rsid w:val="003E56EA"/>
    <w:rsid w:val="003E5F69"/>
    <w:rsid w:val="003E6BE0"/>
    <w:rsid w:val="003E7207"/>
    <w:rsid w:val="003E7286"/>
    <w:rsid w:val="003E74E3"/>
    <w:rsid w:val="003F0745"/>
    <w:rsid w:val="003F08E0"/>
    <w:rsid w:val="003F1963"/>
    <w:rsid w:val="003F22CF"/>
    <w:rsid w:val="003F2369"/>
    <w:rsid w:val="003F241D"/>
    <w:rsid w:val="003F3638"/>
    <w:rsid w:val="003F3DFA"/>
    <w:rsid w:val="003F414B"/>
    <w:rsid w:val="003F4D32"/>
    <w:rsid w:val="003F4DD1"/>
    <w:rsid w:val="003F52BD"/>
    <w:rsid w:val="003F5691"/>
    <w:rsid w:val="003F5CD4"/>
    <w:rsid w:val="003F6767"/>
    <w:rsid w:val="003F6914"/>
    <w:rsid w:val="004006E3"/>
    <w:rsid w:val="00400EE4"/>
    <w:rsid w:val="00401BF5"/>
    <w:rsid w:val="00401DE8"/>
    <w:rsid w:val="0040286A"/>
    <w:rsid w:val="00402A22"/>
    <w:rsid w:val="00402D06"/>
    <w:rsid w:val="00403068"/>
    <w:rsid w:val="00403092"/>
    <w:rsid w:val="004032C1"/>
    <w:rsid w:val="00403991"/>
    <w:rsid w:val="00403CF3"/>
    <w:rsid w:val="00403F17"/>
    <w:rsid w:val="004040D4"/>
    <w:rsid w:val="004044F5"/>
    <w:rsid w:val="004051DF"/>
    <w:rsid w:val="00406513"/>
    <w:rsid w:val="004065C9"/>
    <w:rsid w:val="00406C3B"/>
    <w:rsid w:val="00406F77"/>
    <w:rsid w:val="00406FF8"/>
    <w:rsid w:val="00407014"/>
    <w:rsid w:val="00407089"/>
    <w:rsid w:val="004070F4"/>
    <w:rsid w:val="004072A8"/>
    <w:rsid w:val="00410023"/>
    <w:rsid w:val="004114D9"/>
    <w:rsid w:val="00411924"/>
    <w:rsid w:val="0041231C"/>
    <w:rsid w:val="0041234E"/>
    <w:rsid w:val="00412398"/>
    <w:rsid w:val="0041251D"/>
    <w:rsid w:val="004128BD"/>
    <w:rsid w:val="00412B06"/>
    <w:rsid w:val="00412BCD"/>
    <w:rsid w:val="00412CC9"/>
    <w:rsid w:val="00413378"/>
    <w:rsid w:val="00413506"/>
    <w:rsid w:val="00413FA5"/>
    <w:rsid w:val="0041483C"/>
    <w:rsid w:val="004148C0"/>
    <w:rsid w:val="00414F72"/>
    <w:rsid w:val="00415181"/>
    <w:rsid w:val="00416436"/>
    <w:rsid w:val="00416EBD"/>
    <w:rsid w:val="004173E1"/>
    <w:rsid w:val="004179A2"/>
    <w:rsid w:val="00417A22"/>
    <w:rsid w:val="00420056"/>
    <w:rsid w:val="0042030E"/>
    <w:rsid w:val="00420AAE"/>
    <w:rsid w:val="00420D63"/>
    <w:rsid w:val="00420FAA"/>
    <w:rsid w:val="00421FC1"/>
    <w:rsid w:val="00422EE1"/>
    <w:rsid w:val="004233A0"/>
    <w:rsid w:val="00423D0B"/>
    <w:rsid w:val="004249DB"/>
    <w:rsid w:val="00424C46"/>
    <w:rsid w:val="00424D5C"/>
    <w:rsid w:val="00424EB4"/>
    <w:rsid w:val="0042582E"/>
    <w:rsid w:val="00425EAE"/>
    <w:rsid w:val="004260CA"/>
    <w:rsid w:val="00426C6B"/>
    <w:rsid w:val="00427D55"/>
    <w:rsid w:val="00430106"/>
    <w:rsid w:val="004307EC"/>
    <w:rsid w:val="00431435"/>
    <w:rsid w:val="004316BC"/>
    <w:rsid w:val="004327A0"/>
    <w:rsid w:val="00433089"/>
    <w:rsid w:val="00433C6F"/>
    <w:rsid w:val="00433F78"/>
    <w:rsid w:val="0043440D"/>
    <w:rsid w:val="00434843"/>
    <w:rsid w:val="00434E18"/>
    <w:rsid w:val="0043515D"/>
    <w:rsid w:val="004355F6"/>
    <w:rsid w:val="00435C5F"/>
    <w:rsid w:val="00435F7A"/>
    <w:rsid w:val="004362CE"/>
    <w:rsid w:val="00437230"/>
    <w:rsid w:val="0043737B"/>
    <w:rsid w:val="00437409"/>
    <w:rsid w:val="0043784A"/>
    <w:rsid w:val="00437DE8"/>
    <w:rsid w:val="004400AA"/>
    <w:rsid w:val="004401BD"/>
    <w:rsid w:val="00440585"/>
    <w:rsid w:val="004407A5"/>
    <w:rsid w:val="004410BE"/>
    <w:rsid w:val="004411F4"/>
    <w:rsid w:val="00441388"/>
    <w:rsid w:val="00441785"/>
    <w:rsid w:val="004419A0"/>
    <w:rsid w:val="00441A9D"/>
    <w:rsid w:val="00441EE0"/>
    <w:rsid w:val="004424CF"/>
    <w:rsid w:val="004427B9"/>
    <w:rsid w:val="00442F40"/>
    <w:rsid w:val="004437D5"/>
    <w:rsid w:val="0044380F"/>
    <w:rsid w:val="0044384F"/>
    <w:rsid w:val="004442C1"/>
    <w:rsid w:val="00445DEA"/>
    <w:rsid w:val="00446A3C"/>
    <w:rsid w:val="00446F6F"/>
    <w:rsid w:val="00450386"/>
    <w:rsid w:val="004507A2"/>
    <w:rsid w:val="00450F49"/>
    <w:rsid w:val="00451B87"/>
    <w:rsid w:val="00452A7B"/>
    <w:rsid w:val="00453A62"/>
    <w:rsid w:val="00453E1A"/>
    <w:rsid w:val="00453FED"/>
    <w:rsid w:val="004558FA"/>
    <w:rsid w:val="00455E4A"/>
    <w:rsid w:val="00455ECF"/>
    <w:rsid w:val="0045681A"/>
    <w:rsid w:val="004569FF"/>
    <w:rsid w:val="00456F18"/>
    <w:rsid w:val="004573BE"/>
    <w:rsid w:val="0045744B"/>
    <w:rsid w:val="004575E1"/>
    <w:rsid w:val="00457814"/>
    <w:rsid w:val="004578D3"/>
    <w:rsid w:val="00457FFC"/>
    <w:rsid w:val="00460FAC"/>
    <w:rsid w:val="004618C8"/>
    <w:rsid w:val="00462212"/>
    <w:rsid w:val="004622B6"/>
    <w:rsid w:val="004624EC"/>
    <w:rsid w:val="00462822"/>
    <w:rsid w:val="00462F82"/>
    <w:rsid w:val="00463046"/>
    <w:rsid w:val="00463E5B"/>
    <w:rsid w:val="00464BB7"/>
    <w:rsid w:val="004653B2"/>
    <w:rsid w:val="004653F5"/>
    <w:rsid w:val="0046583D"/>
    <w:rsid w:val="004664FB"/>
    <w:rsid w:val="00467D63"/>
    <w:rsid w:val="00467E8C"/>
    <w:rsid w:val="00470112"/>
    <w:rsid w:val="004702CD"/>
    <w:rsid w:val="004704EE"/>
    <w:rsid w:val="0047120B"/>
    <w:rsid w:val="00471313"/>
    <w:rsid w:val="0047150F"/>
    <w:rsid w:val="00471A05"/>
    <w:rsid w:val="00471B67"/>
    <w:rsid w:val="004727A5"/>
    <w:rsid w:val="00472AB3"/>
    <w:rsid w:val="00472B96"/>
    <w:rsid w:val="004733C9"/>
    <w:rsid w:val="00473A6F"/>
    <w:rsid w:val="00476084"/>
    <w:rsid w:val="00476B36"/>
    <w:rsid w:val="0047747D"/>
    <w:rsid w:val="00477B0C"/>
    <w:rsid w:val="00477C3C"/>
    <w:rsid w:val="00480150"/>
    <w:rsid w:val="0048080C"/>
    <w:rsid w:val="00480B27"/>
    <w:rsid w:val="00480C9E"/>
    <w:rsid w:val="00482715"/>
    <w:rsid w:val="004835FF"/>
    <w:rsid w:val="0048380D"/>
    <w:rsid w:val="0048439E"/>
    <w:rsid w:val="00484EFB"/>
    <w:rsid w:val="00485E5E"/>
    <w:rsid w:val="00486489"/>
    <w:rsid w:val="00486581"/>
    <w:rsid w:val="00486713"/>
    <w:rsid w:val="00487023"/>
    <w:rsid w:val="004875BB"/>
    <w:rsid w:val="00487E11"/>
    <w:rsid w:val="0049002F"/>
    <w:rsid w:val="004901A5"/>
    <w:rsid w:val="00491A42"/>
    <w:rsid w:val="00492EC7"/>
    <w:rsid w:val="004939E8"/>
    <w:rsid w:val="00495547"/>
    <w:rsid w:val="00495593"/>
    <w:rsid w:val="00495B42"/>
    <w:rsid w:val="00495CA4"/>
    <w:rsid w:val="004960B7"/>
    <w:rsid w:val="00496C28"/>
    <w:rsid w:val="00496E34"/>
    <w:rsid w:val="00496F5C"/>
    <w:rsid w:val="00496FED"/>
    <w:rsid w:val="004970FE"/>
    <w:rsid w:val="0049743C"/>
    <w:rsid w:val="00497EF7"/>
    <w:rsid w:val="00497F94"/>
    <w:rsid w:val="004A0579"/>
    <w:rsid w:val="004A0AE0"/>
    <w:rsid w:val="004A115C"/>
    <w:rsid w:val="004A155E"/>
    <w:rsid w:val="004A1DC3"/>
    <w:rsid w:val="004A1E85"/>
    <w:rsid w:val="004A1F07"/>
    <w:rsid w:val="004A2E39"/>
    <w:rsid w:val="004A2FD7"/>
    <w:rsid w:val="004A3502"/>
    <w:rsid w:val="004A4633"/>
    <w:rsid w:val="004A5282"/>
    <w:rsid w:val="004A5A7E"/>
    <w:rsid w:val="004A6D51"/>
    <w:rsid w:val="004A7825"/>
    <w:rsid w:val="004A7C8A"/>
    <w:rsid w:val="004B0940"/>
    <w:rsid w:val="004B0C87"/>
    <w:rsid w:val="004B0CC0"/>
    <w:rsid w:val="004B22DB"/>
    <w:rsid w:val="004B25D2"/>
    <w:rsid w:val="004B28D3"/>
    <w:rsid w:val="004B2AEF"/>
    <w:rsid w:val="004B3072"/>
    <w:rsid w:val="004B349C"/>
    <w:rsid w:val="004B42D7"/>
    <w:rsid w:val="004B4661"/>
    <w:rsid w:val="004B63EE"/>
    <w:rsid w:val="004B666F"/>
    <w:rsid w:val="004B6E75"/>
    <w:rsid w:val="004B71CB"/>
    <w:rsid w:val="004B7C26"/>
    <w:rsid w:val="004C014C"/>
    <w:rsid w:val="004C03BB"/>
    <w:rsid w:val="004C080E"/>
    <w:rsid w:val="004C0B3A"/>
    <w:rsid w:val="004C1466"/>
    <w:rsid w:val="004C14AE"/>
    <w:rsid w:val="004C171E"/>
    <w:rsid w:val="004C1DC6"/>
    <w:rsid w:val="004C2EE3"/>
    <w:rsid w:val="004C319A"/>
    <w:rsid w:val="004C3564"/>
    <w:rsid w:val="004C3592"/>
    <w:rsid w:val="004C39C1"/>
    <w:rsid w:val="004C3E21"/>
    <w:rsid w:val="004C3E93"/>
    <w:rsid w:val="004C4083"/>
    <w:rsid w:val="004C439B"/>
    <w:rsid w:val="004C4753"/>
    <w:rsid w:val="004C5AAD"/>
    <w:rsid w:val="004C5D18"/>
    <w:rsid w:val="004C5ED6"/>
    <w:rsid w:val="004C60D9"/>
    <w:rsid w:val="004C6413"/>
    <w:rsid w:val="004C6BA9"/>
    <w:rsid w:val="004C6D74"/>
    <w:rsid w:val="004D035E"/>
    <w:rsid w:val="004D0EA3"/>
    <w:rsid w:val="004D1F9B"/>
    <w:rsid w:val="004D24E1"/>
    <w:rsid w:val="004D25EF"/>
    <w:rsid w:val="004D2F60"/>
    <w:rsid w:val="004D3E30"/>
    <w:rsid w:val="004D41D5"/>
    <w:rsid w:val="004D430E"/>
    <w:rsid w:val="004D5437"/>
    <w:rsid w:val="004D7060"/>
    <w:rsid w:val="004D72C7"/>
    <w:rsid w:val="004D779B"/>
    <w:rsid w:val="004D77B0"/>
    <w:rsid w:val="004E0C6E"/>
    <w:rsid w:val="004E148D"/>
    <w:rsid w:val="004E1642"/>
    <w:rsid w:val="004E2214"/>
    <w:rsid w:val="004E2338"/>
    <w:rsid w:val="004E2D8B"/>
    <w:rsid w:val="004E2E58"/>
    <w:rsid w:val="004E377B"/>
    <w:rsid w:val="004E3815"/>
    <w:rsid w:val="004E3961"/>
    <w:rsid w:val="004E423B"/>
    <w:rsid w:val="004E49A1"/>
    <w:rsid w:val="004E4FA9"/>
    <w:rsid w:val="004E5489"/>
    <w:rsid w:val="004E5624"/>
    <w:rsid w:val="004E5ACC"/>
    <w:rsid w:val="004E5BF2"/>
    <w:rsid w:val="004E61C5"/>
    <w:rsid w:val="004F0594"/>
    <w:rsid w:val="004F1971"/>
    <w:rsid w:val="004F1CBA"/>
    <w:rsid w:val="004F1F4D"/>
    <w:rsid w:val="004F2B4D"/>
    <w:rsid w:val="004F37E2"/>
    <w:rsid w:val="004F3CA0"/>
    <w:rsid w:val="004F3CE0"/>
    <w:rsid w:val="004F50F0"/>
    <w:rsid w:val="004F59A5"/>
    <w:rsid w:val="004F5EA9"/>
    <w:rsid w:val="004F645B"/>
    <w:rsid w:val="004F665F"/>
    <w:rsid w:val="004F66FE"/>
    <w:rsid w:val="004F68A7"/>
    <w:rsid w:val="004F7264"/>
    <w:rsid w:val="004F7276"/>
    <w:rsid w:val="004F741C"/>
    <w:rsid w:val="004F742E"/>
    <w:rsid w:val="004F7460"/>
    <w:rsid w:val="004F783D"/>
    <w:rsid w:val="004F7893"/>
    <w:rsid w:val="004F7FF4"/>
    <w:rsid w:val="00500450"/>
    <w:rsid w:val="0050059C"/>
    <w:rsid w:val="005006BD"/>
    <w:rsid w:val="00501149"/>
    <w:rsid w:val="00501167"/>
    <w:rsid w:val="00501243"/>
    <w:rsid w:val="00501A8C"/>
    <w:rsid w:val="00501C46"/>
    <w:rsid w:val="00502407"/>
    <w:rsid w:val="00502E03"/>
    <w:rsid w:val="005032C8"/>
    <w:rsid w:val="0050340C"/>
    <w:rsid w:val="0050396E"/>
    <w:rsid w:val="00503ACF"/>
    <w:rsid w:val="00503BB2"/>
    <w:rsid w:val="00504808"/>
    <w:rsid w:val="0050491E"/>
    <w:rsid w:val="0050494E"/>
    <w:rsid w:val="00505A01"/>
    <w:rsid w:val="00505D3E"/>
    <w:rsid w:val="00506543"/>
    <w:rsid w:val="00506DE3"/>
    <w:rsid w:val="005073D1"/>
    <w:rsid w:val="00510AAD"/>
    <w:rsid w:val="0051131D"/>
    <w:rsid w:val="00511F5D"/>
    <w:rsid w:val="00511F81"/>
    <w:rsid w:val="005124B1"/>
    <w:rsid w:val="00513907"/>
    <w:rsid w:val="00514C5A"/>
    <w:rsid w:val="00514E4E"/>
    <w:rsid w:val="00515600"/>
    <w:rsid w:val="00515626"/>
    <w:rsid w:val="00515F1A"/>
    <w:rsid w:val="00516901"/>
    <w:rsid w:val="005169F4"/>
    <w:rsid w:val="00517B7A"/>
    <w:rsid w:val="00520F6E"/>
    <w:rsid w:val="00520F97"/>
    <w:rsid w:val="005217E7"/>
    <w:rsid w:val="00521DAE"/>
    <w:rsid w:val="00522103"/>
    <w:rsid w:val="00522EC5"/>
    <w:rsid w:val="00523923"/>
    <w:rsid w:val="005239AE"/>
    <w:rsid w:val="00523BB2"/>
    <w:rsid w:val="00523CAD"/>
    <w:rsid w:val="00523D10"/>
    <w:rsid w:val="00524113"/>
    <w:rsid w:val="005249B9"/>
    <w:rsid w:val="005255FA"/>
    <w:rsid w:val="00526E01"/>
    <w:rsid w:val="00527978"/>
    <w:rsid w:val="00527AC9"/>
    <w:rsid w:val="00527F32"/>
    <w:rsid w:val="00527F3D"/>
    <w:rsid w:val="005309F5"/>
    <w:rsid w:val="00531650"/>
    <w:rsid w:val="00531F92"/>
    <w:rsid w:val="00531FB4"/>
    <w:rsid w:val="00532637"/>
    <w:rsid w:val="00532B31"/>
    <w:rsid w:val="005330FD"/>
    <w:rsid w:val="005343D2"/>
    <w:rsid w:val="0053463B"/>
    <w:rsid w:val="00534909"/>
    <w:rsid w:val="00534A97"/>
    <w:rsid w:val="00535067"/>
    <w:rsid w:val="005351CD"/>
    <w:rsid w:val="00536237"/>
    <w:rsid w:val="00536AA8"/>
    <w:rsid w:val="0053713B"/>
    <w:rsid w:val="0053724D"/>
    <w:rsid w:val="005400D8"/>
    <w:rsid w:val="00540114"/>
    <w:rsid w:val="005405DD"/>
    <w:rsid w:val="00540DC7"/>
    <w:rsid w:val="00540F2C"/>
    <w:rsid w:val="0054121A"/>
    <w:rsid w:val="0054233D"/>
    <w:rsid w:val="00542973"/>
    <w:rsid w:val="00542A77"/>
    <w:rsid w:val="0054318E"/>
    <w:rsid w:val="00543584"/>
    <w:rsid w:val="00543717"/>
    <w:rsid w:val="00543D03"/>
    <w:rsid w:val="005445EE"/>
    <w:rsid w:val="005446CE"/>
    <w:rsid w:val="005447A5"/>
    <w:rsid w:val="00544A99"/>
    <w:rsid w:val="00544FD8"/>
    <w:rsid w:val="005451AE"/>
    <w:rsid w:val="00545A2B"/>
    <w:rsid w:val="00545C5D"/>
    <w:rsid w:val="00546830"/>
    <w:rsid w:val="005469A6"/>
    <w:rsid w:val="00547401"/>
    <w:rsid w:val="005477EE"/>
    <w:rsid w:val="00550049"/>
    <w:rsid w:val="00550289"/>
    <w:rsid w:val="005507D4"/>
    <w:rsid w:val="005511D0"/>
    <w:rsid w:val="005530E6"/>
    <w:rsid w:val="00553343"/>
    <w:rsid w:val="00553369"/>
    <w:rsid w:val="00553835"/>
    <w:rsid w:val="005541F7"/>
    <w:rsid w:val="00554E70"/>
    <w:rsid w:val="00555B7F"/>
    <w:rsid w:val="005576B1"/>
    <w:rsid w:val="005579F1"/>
    <w:rsid w:val="00557C2C"/>
    <w:rsid w:val="00557D18"/>
    <w:rsid w:val="00557DA1"/>
    <w:rsid w:val="005600AB"/>
    <w:rsid w:val="0056018C"/>
    <w:rsid w:val="00560433"/>
    <w:rsid w:val="005604A6"/>
    <w:rsid w:val="005605F5"/>
    <w:rsid w:val="00560F38"/>
    <w:rsid w:val="005617D8"/>
    <w:rsid w:val="0056205F"/>
    <w:rsid w:val="005620E6"/>
    <w:rsid w:val="005628C1"/>
    <w:rsid w:val="0056328C"/>
    <w:rsid w:val="0056353F"/>
    <w:rsid w:val="00564223"/>
    <w:rsid w:val="0056449F"/>
    <w:rsid w:val="00564BBD"/>
    <w:rsid w:val="00564F97"/>
    <w:rsid w:val="0056500B"/>
    <w:rsid w:val="0056503A"/>
    <w:rsid w:val="00566188"/>
    <w:rsid w:val="0056688E"/>
    <w:rsid w:val="00566F91"/>
    <w:rsid w:val="0057119B"/>
    <w:rsid w:val="0057163B"/>
    <w:rsid w:val="0057186B"/>
    <w:rsid w:val="00571AB8"/>
    <w:rsid w:val="00572C6A"/>
    <w:rsid w:val="00572CA0"/>
    <w:rsid w:val="00573F25"/>
    <w:rsid w:val="00573FEE"/>
    <w:rsid w:val="00574BBD"/>
    <w:rsid w:val="005750C5"/>
    <w:rsid w:val="00575AFF"/>
    <w:rsid w:val="00575D19"/>
    <w:rsid w:val="005778A3"/>
    <w:rsid w:val="005778D1"/>
    <w:rsid w:val="005805F5"/>
    <w:rsid w:val="00580744"/>
    <w:rsid w:val="00580CC1"/>
    <w:rsid w:val="0058255B"/>
    <w:rsid w:val="005825A7"/>
    <w:rsid w:val="00583582"/>
    <w:rsid w:val="005836CC"/>
    <w:rsid w:val="00584980"/>
    <w:rsid w:val="00584F97"/>
    <w:rsid w:val="0058526D"/>
    <w:rsid w:val="00585647"/>
    <w:rsid w:val="00585719"/>
    <w:rsid w:val="005858F4"/>
    <w:rsid w:val="00585C3B"/>
    <w:rsid w:val="00586CBE"/>
    <w:rsid w:val="00587285"/>
    <w:rsid w:val="0059138F"/>
    <w:rsid w:val="00591437"/>
    <w:rsid w:val="005924AF"/>
    <w:rsid w:val="0059281A"/>
    <w:rsid w:val="0059292D"/>
    <w:rsid w:val="00592AFA"/>
    <w:rsid w:val="00592E5F"/>
    <w:rsid w:val="00592F78"/>
    <w:rsid w:val="005932B6"/>
    <w:rsid w:val="005934EB"/>
    <w:rsid w:val="00593F2E"/>
    <w:rsid w:val="005941DF"/>
    <w:rsid w:val="0059489D"/>
    <w:rsid w:val="00594F66"/>
    <w:rsid w:val="00595879"/>
    <w:rsid w:val="00595FED"/>
    <w:rsid w:val="00596715"/>
    <w:rsid w:val="00597100"/>
    <w:rsid w:val="005972A3"/>
    <w:rsid w:val="005972BC"/>
    <w:rsid w:val="00597857"/>
    <w:rsid w:val="005A0F0E"/>
    <w:rsid w:val="005A115B"/>
    <w:rsid w:val="005A2A5F"/>
    <w:rsid w:val="005A332A"/>
    <w:rsid w:val="005A372B"/>
    <w:rsid w:val="005A38E5"/>
    <w:rsid w:val="005A399A"/>
    <w:rsid w:val="005A3BAA"/>
    <w:rsid w:val="005A46A7"/>
    <w:rsid w:val="005A492D"/>
    <w:rsid w:val="005A4B5A"/>
    <w:rsid w:val="005A55AF"/>
    <w:rsid w:val="005A55EB"/>
    <w:rsid w:val="005A59C2"/>
    <w:rsid w:val="005A59DD"/>
    <w:rsid w:val="005A5C9D"/>
    <w:rsid w:val="005A6B8C"/>
    <w:rsid w:val="005A7741"/>
    <w:rsid w:val="005A77CF"/>
    <w:rsid w:val="005A7D73"/>
    <w:rsid w:val="005A7D99"/>
    <w:rsid w:val="005B0637"/>
    <w:rsid w:val="005B0F40"/>
    <w:rsid w:val="005B131C"/>
    <w:rsid w:val="005B1E04"/>
    <w:rsid w:val="005B2019"/>
    <w:rsid w:val="005B2033"/>
    <w:rsid w:val="005B30FC"/>
    <w:rsid w:val="005B4D20"/>
    <w:rsid w:val="005B4DBF"/>
    <w:rsid w:val="005B50F7"/>
    <w:rsid w:val="005B5A8D"/>
    <w:rsid w:val="005C0C4F"/>
    <w:rsid w:val="005C0FE5"/>
    <w:rsid w:val="005C1013"/>
    <w:rsid w:val="005C15C3"/>
    <w:rsid w:val="005C166E"/>
    <w:rsid w:val="005C187A"/>
    <w:rsid w:val="005C1E99"/>
    <w:rsid w:val="005C2588"/>
    <w:rsid w:val="005C2EB1"/>
    <w:rsid w:val="005C39BE"/>
    <w:rsid w:val="005C3A8B"/>
    <w:rsid w:val="005C43C7"/>
    <w:rsid w:val="005C4531"/>
    <w:rsid w:val="005C4A7C"/>
    <w:rsid w:val="005C4F00"/>
    <w:rsid w:val="005C5DE5"/>
    <w:rsid w:val="005C63C9"/>
    <w:rsid w:val="005C7864"/>
    <w:rsid w:val="005D0687"/>
    <w:rsid w:val="005D0B1D"/>
    <w:rsid w:val="005D0BAA"/>
    <w:rsid w:val="005D12BB"/>
    <w:rsid w:val="005D16C2"/>
    <w:rsid w:val="005D1729"/>
    <w:rsid w:val="005D1E55"/>
    <w:rsid w:val="005D22B5"/>
    <w:rsid w:val="005D2DDB"/>
    <w:rsid w:val="005D30D8"/>
    <w:rsid w:val="005D3170"/>
    <w:rsid w:val="005D35A5"/>
    <w:rsid w:val="005D4246"/>
    <w:rsid w:val="005D4614"/>
    <w:rsid w:val="005D5AB6"/>
    <w:rsid w:val="005D5C8F"/>
    <w:rsid w:val="005D5E68"/>
    <w:rsid w:val="005D67F1"/>
    <w:rsid w:val="005D6C86"/>
    <w:rsid w:val="005D6E5E"/>
    <w:rsid w:val="005D6E9B"/>
    <w:rsid w:val="005E092B"/>
    <w:rsid w:val="005E0CB1"/>
    <w:rsid w:val="005E0D09"/>
    <w:rsid w:val="005E1223"/>
    <w:rsid w:val="005E1397"/>
    <w:rsid w:val="005E15F0"/>
    <w:rsid w:val="005E19FB"/>
    <w:rsid w:val="005E20EC"/>
    <w:rsid w:val="005E271B"/>
    <w:rsid w:val="005E280B"/>
    <w:rsid w:val="005E354A"/>
    <w:rsid w:val="005E3D58"/>
    <w:rsid w:val="005E4D47"/>
    <w:rsid w:val="005E4FE3"/>
    <w:rsid w:val="005E5B48"/>
    <w:rsid w:val="005E605A"/>
    <w:rsid w:val="005E6832"/>
    <w:rsid w:val="005E6B0A"/>
    <w:rsid w:val="005E6B85"/>
    <w:rsid w:val="005E7110"/>
    <w:rsid w:val="005E72A1"/>
    <w:rsid w:val="005E7BFD"/>
    <w:rsid w:val="005F04E6"/>
    <w:rsid w:val="005F05C9"/>
    <w:rsid w:val="005F0823"/>
    <w:rsid w:val="005F12AC"/>
    <w:rsid w:val="005F1B23"/>
    <w:rsid w:val="005F1FA2"/>
    <w:rsid w:val="005F1FD7"/>
    <w:rsid w:val="005F2531"/>
    <w:rsid w:val="005F30E8"/>
    <w:rsid w:val="005F3D15"/>
    <w:rsid w:val="005F4C86"/>
    <w:rsid w:val="005F597E"/>
    <w:rsid w:val="005F59F5"/>
    <w:rsid w:val="005F5DBE"/>
    <w:rsid w:val="005F736B"/>
    <w:rsid w:val="005F73F5"/>
    <w:rsid w:val="005F7DE1"/>
    <w:rsid w:val="0060039B"/>
    <w:rsid w:val="00600BF2"/>
    <w:rsid w:val="0060110A"/>
    <w:rsid w:val="006019E8"/>
    <w:rsid w:val="00601A5F"/>
    <w:rsid w:val="00601AA2"/>
    <w:rsid w:val="00601C24"/>
    <w:rsid w:val="006024BD"/>
    <w:rsid w:val="0060340F"/>
    <w:rsid w:val="00603593"/>
    <w:rsid w:val="00603BC6"/>
    <w:rsid w:val="00603C4E"/>
    <w:rsid w:val="00603D94"/>
    <w:rsid w:val="00604253"/>
    <w:rsid w:val="006042B3"/>
    <w:rsid w:val="006048E7"/>
    <w:rsid w:val="00605197"/>
    <w:rsid w:val="0060536C"/>
    <w:rsid w:val="00606BC8"/>
    <w:rsid w:val="006074CA"/>
    <w:rsid w:val="00607779"/>
    <w:rsid w:val="00610138"/>
    <w:rsid w:val="00610D4E"/>
    <w:rsid w:val="00611C05"/>
    <w:rsid w:val="006127C6"/>
    <w:rsid w:val="00612AC4"/>
    <w:rsid w:val="00612DC5"/>
    <w:rsid w:val="0061349B"/>
    <w:rsid w:val="00613857"/>
    <w:rsid w:val="00614C12"/>
    <w:rsid w:val="00615004"/>
    <w:rsid w:val="006150FF"/>
    <w:rsid w:val="006156C1"/>
    <w:rsid w:val="006159BB"/>
    <w:rsid w:val="006159DC"/>
    <w:rsid w:val="006162A9"/>
    <w:rsid w:val="00616884"/>
    <w:rsid w:val="00616B0B"/>
    <w:rsid w:val="00617EDE"/>
    <w:rsid w:val="00620D59"/>
    <w:rsid w:val="00620EFD"/>
    <w:rsid w:val="00621282"/>
    <w:rsid w:val="0062166D"/>
    <w:rsid w:val="00621BEC"/>
    <w:rsid w:val="00621DFF"/>
    <w:rsid w:val="00621F9C"/>
    <w:rsid w:val="00622821"/>
    <w:rsid w:val="006228AE"/>
    <w:rsid w:val="00622D93"/>
    <w:rsid w:val="00624BAE"/>
    <w:rsid w:val="00626005"/>
    <w:rsid w:val="00626715"/>
    <w:rsid w:val="006269F0"/>
    <w:rsid w:val="00626CB8"/>
    <w:rsid w:val="00627389"/>
    <w:rsid w:val="0062740D"/>
    <w:rsid w:val="00627A94"/>
    <w:rsid w:val="00627D37"/>
    <w:rsid w:val="00630582"/>
    <w:rsid w:val="00630A36"/>
    <w:rsid w:val="00630AEB"/>
    <w:rsid w:val="00631234"/>
    <w:rsid w:val="006315FB"/>
    <w:rsid w:val="0063184A"/>
    <w:rsid w:val="006318DA"/>
    <w:rsid w:val="0063206B"/>
    <w:rsid w:val="00633866"/>
    <w:rsid w:val="006342B9"/>
    <w:rsid w:val="00635C08"/>
    <w:rsid w:val="00635DF1"/>
    <w:rsid w:val="006360F5"/>
    <w:rsid w:val="00636C9B"/>
    <w:rsid w:val="00637B5C"/>
    <w:rsid w:val="00640173"/>
    <w:rsid w:val="00640B9B"/>
    <w:rsid w:val="00640BB6"/>
    <w:rsid w:val="0064208A"/>
    <w:rsid w:val="00642743"/>
    <w:rsid w:val="00642DD6"/>
    <w:rsid w:val="00643375"/>
    <w:rsid w:val="006436F5"/>
    <w:rsid w:val="00643C37"/>
    <w:rsid w:val="0064556D"/>
    <w:rsid w:val="00645ABA"/>
    <w:rsid w:val="00645B57"/>
    <w:rsid w:val="00645FA2"/>
    <w:rsid w:val="00646183"/>
    <w:rsid w:val="00646A2B"/>
    <w:rsid w:val="00646FDE"/>
    <w:rsid w:val="006479D1"/>
    <w:rsid w:val="00647B5E"/>
    <w:rsid w:val="00647FB4"/>
    <w:rsid w:val="0065092C"/>
    <w:rsid w:val="00650B7F"/>
    <w:rsid w:val="00650FF4"/>
    <w:rsid w:val="006515BE"/>
    <w:rsid w:val="00651D6A"/>
    <w:rsid w:val="00652004"/>
    <w:rsid w:val="006528EF"/>
    <w:rsid w:val="00652A67"/>
    <w:rsid w:val="00652C84"/>
    <w:rsid w:val="00653705"/>
    <w:rsid w:val="006544D7"/>
    <w:rsid w:val="006544F4"/>
    <w:rsid w:val="00654749"/>
    <w:rsid w:val="00654D34"/>
    <w:rsid w:val="00655863"/>
    <w:rsid w:val="00655B77"/>
    <w:rsid w:val="00655CE2"/>
    <w:rsid w:val="006576E4"/>
    <w:rsid w:val="00657A55"/>
    <w:rsid w:val="006602F1"/>
    <w:rsid w:val="00660759"/>
    <w:rsid w:val="00660F4E"/>
    <w:rsid w:val="00662D65"/>
    <w:rsid w:val="0066313B"/>
    <w:rsid w:val="006633E2"/>
    <w:rsid w:val="0066368B"/>
    <w:rsid w:val="006639B6"/>
    <w:rsid w:val="00664D07"/>
    <w:rsid w:val="006653BE"/>
    <w:rsid w:val="00665829"/>
    <w:rsid w:val="0066631F"/>
    <w:rsid w:val="00666560"/>
    <w:rsid w:val="006666AA"/>
    <w:rsid w:val="00666F4E"/>
    <w:rsid w:val="006670D2"/>
    <w:rsid w:val="006671B8"/>
    <w:rsid w:val="006677AE"/>
    <w:rsid w:val="006677CC"/>
    <w:rsid w:val="00667936"/>
    <w:rsid w:val="00667974"/>
    <w:rsid w:val="0067013B"/>
    <w:rsid w:val="006705D4"/>
    <w:rsid w:val="00670863"/>
    <w:rsid w:val="00671A4E"/>
    <w:rsid w:val="00671F30"/>
    <w:rsid w:val="00672A13"/>
    <w:rsid w:val="0067446E"/>
    <w:rsid w:val="00674954"/>
    <w:rsid w:val="00674DC0"/>
    <w:rsid w:val="00675176"/>
    <w:rsid w:val="00676030"/>
    <w:rsid w:val="00676827"/>
    <w:rsid w:val="006777A4"/>
    <w:rsid w:val="00677842"/>
    <w:rsid w:val="0067784D"/>
    <w:rsid w:val="00677E8B"/>
    <w:rsid w:val="00677F2E"/>
    <w:rsid w:val="00681017"/>
    <w:rsid w:val="00682477"/>
    <w:rsid w:val="00682A43"/>
    <w:rsid w:val="00682C5D"/>
    <w:rsid w:val="00682C6E"/>
    <w:rsid w:val="006831E1"/>
    <w:rsid w:val="006840A2"/>
    <w:rsid w:val="00684452"/>
    <w:rsid w:val="00684923"/>
    <w:rsid w:val="00684B0B"/>
    <w:rsid w:val="00684C5F"/>
    <w:rsid w:val="006851DF"/>
    <w:rsid w:val="00685E00"/>
    <w:rsid w:val="006867F6"/>
    <w:rsid w:val="00686ED8"/>
    <w:rsid w:val="00686FF3"/>
    <w:rsid w:val="00687869"/>
    <w:rsid w:val="00687CDF"/>
    <w:rsid w:val="00690ABF"/>
    <w:rsid w:val="0069101C"/>
    <w:rsid w:val="00692BA8"/>
    <w:rsid w:val="00693338"/>
    <w:rsid w:val="006949EA"/>
    <w:rsid w:val="00694D11"/>
    <w:rsid w:val="006955A4"/>
    <w:rsid w:val="006961CC"/>
    <w:rsid w:val="0069673E"/>
    <w:rsid w:val="00696A57"/>
    <w:rsid w:val="00696D5D"/>
    <w:rsid w:val="0069781F"/>
    <w:rsid w:val="00697AC9"/>
    <w:rsid w:val="006A02A3"/>
    <w:rsid w:val="006A1091"/>
    <w:rsid w:val="006A113B"/>
    <w:rsid w:val="006A1D3F"/>
    <w:rsid w:val="006A2012"/>
    <w:rsid w:val="006A2052"/>
    <w:rsid w:val="006A20F7"/>
    <w:rsid w:val="006A2685"/>
    <w:rsid w:val="006A2CA1"/>
    <w:rsid w:val="006A3671"/>
    <w:rsid w:val="006A4B14"/>
    <w:rsid w:val="006A4B9C"/>
    <w:rsid w:val="006A4ED4"/>
    <w:rsid w:val="006A58D7"/>
    <w:rsid w:val="006A5A56"/>
    <w:rsid w:val="006A5F89"/>
    <w:rsid w:val="006A60B2"/>
    <w:rsid w:val="006A651F"/>
    <w:rsid w:val="006A6641"/>
    <w:rsid w:val="006A6646"/>
    <w:rsid w:val="006A748D"/>
    <w:rsid w:val="006B05DF"/>
    <w:rsid w:val="006B08C3"/>
    <w:rsid w:val="006B0D34"/>
    <w:rsid w:val="006B0D57"/>
    <w:rsid w:val="006B0EA1"/>
    <w:rsid w:val="006B131F"/>
    <w:rsid w:val="006B1DE4"/>
    <w:rsid w:val="006B2104"/>
    <w:rsid w:val="006B2F9C"/>
    <w:rsid w:val="006B3116"/>
    <w:rsid w:val="006B3DE9"/>
    <w:rsid w:val="006B3F18"/>
    <w:rsid w:val="006B45AC"/>
    <w:rsid w:val="006B4A84"/>
    <w:rsid w:val="006B58DC"/>
    <w:rsid w:val="006B5FB0"/>
    <w:rsid w:val="006B6286"/>
    <w:rsid w:val="006B73E8"/>
    <w:rsid w:val="006C0801"/>
    <w:rsid w:val="006C0DA5"/>
    <w:rsid w:val="006C1099"/>
    <w:rsid w:val="006C1131"/>
    <w:rsid w:val="006C12FD"/>
    <w:rsid w:val="006C1405"/>
    <w:rsid w:val="006C245C"/>
    <w:rsid w:val="006C3376"/>
    <w:rsid w:val="006C3959"/>
    <w:rsid w:val="006C3A17"/>
    <w:rsid w:val="006C3AA2"/>
    <w:rsid w:val="006C3FA7"/>
    <w:rsid w:val="006C42A7"/>
    <w:rsid w:val="006C4965"/>
    <w:rsid w:val="006C4B71"/>
    <w:rsid w:val="006C5232"/>
    <w:rsid w:val="006C5339"/>
    <w:rsid w:val="006C5AB0"/>
    <w:rsid w:val="006C6024"/>
    <w:rsid w:val="006C6919"/>
    <w:rsid w:val="006C699C"/>
    <w:rsid w:val="006C6BAD"/>
    <w:rsid w:val="006C7770"/>
    <w:rsid w:val="006C786F"/>
    <w:rsid w:val="006C7875"/>
    <w:rsid w:val="006D008D"/>
    <w:rsid w:val="006D0115"/>
    <w:rsid w:val="006D0671"/>
    <w:rsid w:val="006D0C11"/>
    <w:rsid w:val="006D1005"/>
    <w:rsid w:val="006D10FD"/>
    <w:rsid w:val="006D12AB"/>
    <w:rsid w:val="006D240A"/>
    <w:rsid w:val="006D2B34"/>
    <w:rsid w:val="006D2B5D"/>
    <w:rsid w:val="006D2C8C"/>
    <w:rsid w:val="006D3812"/>
    <w:rsid w:val="006D3A35"/>
    <w:rsid w:val="006D40E1"/>
    <w:rsid w:val="006D4C24"/>
    <w:rsid w:val="006D5562"/>
    <w:rsid w:val="006D575C"/>
    <w:rsid w:val="006D5918"/>
    <w:rsid w:val="006D6487"/>
    <w:rsid w:val="006D6FC3"/>
    <w:rsid w:val="006D744C"/>
    <w:rsid w:val="006D7905"/>
    <w:rsid w:val="006D79B3"/>
    <w:rsid w:val="006D7A32"/>
    <w:rsid w:val="006E0CF3"/>
    <w:rsid w:val="006E191F"/>
    <w:rsid w:val="006E1F0A"/>
    <w:rsid w:val="006E2402"/>
    <w:rsid w:val="006E2665"/>
    <w:rsid w:val="006E3716"/>
    <w:rsid w:val="006E3731"/>
    <w:rsid w:val="006E377B"/>
    <w:rsid w:val="006E3D97"/>
    <w:rsid w:val="006E4435"/>
    <w:rsid w:val="006E4581"/>
    <w:rsid w:val="006E47E3"/>
    <w:rsid w:val="006E4BA9"/>
    <w:rsid w:val="006E54AD"/>
    <w:rsid w:val="006E5FDB"/>
    <w:rsid w:val="006E6097"/>
    <w:rsid w:val="006E6220"/>
    <w:rsid w:val="006E6C75"/>
    <w:rsid w:val="006E754D"/>
    <w:rsid w:val="006F1079"/>
    <w:rsid w:val="006F17D2"/>
    <w:rsid w:val="006F1B4B"/>
    <w:rsid w:val="006F1E66"/>
    <w:rsid w:val="006F2016"/>
    <w:rsid w:val="006F2B0C"/>
    <w:rsid w:val="006F2D30"/>
    <w:rsid w:val="006F2E3C"/>
    <w:rsid w:val="006F353E"/>
    <w:rsid w:val="006F3F51"/>
    <w:rsid w:val="006F491C"/>
    <w:rsid w:val="006F532F"/>
    <w:rsid w:val="006F54F7"/>
    <w:rsid w:val="006F5B8A"/>
    <w:rsid w:val="006F61E7"/>
    <w:rsid w:val="006F67D2"/>
    <w:rsid w:val="006F6FE1"/>
    <w:rsid w:val="006F7598"/>
    <w:rsid w:val="006F75E7"/>
    <w:rsid w:val="00700003"/>
    <w:rsid w:val="0070008C"/>
    <w:rsid w:val="0070037E"/>
    <w:rsid w:val="007003B7"/>
    <w:rsid w:val="00700ADC"/>
    <w:rsid w:val="00700B3E"/>
    <w:rsid w:val="00700B59"/>
    <w:rsid w:val="007017B2"/>
    <w:rsid w:val="00702981"/>
    <w:rsid w:val="007030E0"/>
    <w:rsid w:val="007036F2"/>
    <w:rsid w:val="007040AE"/>
    <w:rsid w:val="007049D8"/>
    <w:rsid w:val="00704A6D"/>
    <w:rsid w:val="007050B3"/>
    <w:rsid w:val="007052CF"/>
    <w:rsid w:val="00705335"/>
    <w:rsid w:val="00705393"/>
    <w:rsid w:val="0070620B"/>
    <w:rsid w:val="00706260"/>
    <w:rsid w:val="0070626B"/>
    <w:rsid w:val="0070665D"/>
    <w:rsid w:val="00706768"/>
    <w:rsid w:val="00707BD2"/>
    <w:rsid w:val="00707D94"/>
    <w:rsid w:val="00707FFB"/>
    <w:rsid w:val="007103AA"/>
    <w:rsid w:val="00710C20"/>
    <w:rsid w:val="00710DC5"/>
    <w:rsid w:val="0071107A"/>
    <w:rsid w:val="007118E2"/>
    <w:rsid w:val="00711A26"/>
    <w:rsid w:val="00711A8C"/>
    <w:rsid w:val="007126D4"/>
    <w:rsid w:val="007128BF"/>
    <w:rsid w:val="00712FEA"/>
    <w:rsid w:val="00713E75"/>
    <w:rsid w:val="007148CB"/>
    <w:rsid w:val="007148EA"/>
    <w:rsid w:val="00715144"/>
    <w:rsid w:val="00715C03"/>
    <w:rsid w:val="007163DF"/>
    <w:rsid w:val="00716B1D"/>
    <w:rsid w:val="00716CE6"/>
    <w:rsid w:val="00720506"/>
    <w:rsid w:val="00720F8D"/>
    <w:rsid w:val="007211BE"/>
    <w:rsid w:val="0072131F"/>
    <w:rsid w:val="007214D4"/>
    <w:rsid w:val="00721AE7"/>
    <w:rsid w:val="00721AF5"/>
    <w:rsid w:val="00721B49"/>
    <w:rsid w:val="00721D2B"/>
    <w:rsid w:val="00721E0D"/>
    <w:rsid w:val="00721F5D"/>
    <w:rsid w:val="007220B1"/>
    <w:rsid w:val="00722465"/>
    <w:rsid w:val="00723877"/>
    <w:rsid w:val="00723A9D"/>
    <w:rsid w:val="00723C5B"/>
    <w:rsid w:val="00723FD9"/>
    <w:rsid w:val="00724C69"/>
    <w:rsid w:val="00724C93"/>
    <w:rsid w:val="00726050"/>
    <w:rsid w:val="007261EA"/>
    <w:rsid w:val="007268F3"/>
    <w:rsid w:val="00726CA4"/>
    <w:rsid w:val="00727D82"/>
    <w:rsid w:val="0073061F"/>
    <w:rsid w:val="007307FD"/>
    <w:rsid w:val="007315C9"/>
    <w:rsid w:val="007327ED"/>
    <w:rsid w:val="00732A8C"/>
    <w:rsid w:val="00732E83"/>
    <w:rsid w:val="00733A6F"/>
    <w:rsid w:val="00733B79"/>
    <w:rsid w:val="00733FCA"/>
    <w:rsid w:val="00734987"/>
    <w:rsid w:val="00735A5A"/>
    <w:rsid w:val="0073603A"/>
    <w:rsid w:val="0073632D"/>
    <w:rsid w:val="00736516"/>
    <w:rsid w:val="00736E01"/>
    <w:rsid w:val="00736FED"/>
    <w:rsid w:val="0073713B"/>
    <w:rsid w:val="00737452"/>
    <w:rsid w:val="00737C0E"/>
    <w:rsid w:val="00740504"/>
    <w:rsid w:val="00740619"/>
    <w:rsid w:val="00740D3A"/>
    <w:rsid w:val="00740DA9"/>
    <w:rsid w:val="00740F70"/>
    <w:rsid w:val="0074174F"/>
    <w:rsid w:val="00741FF1"/>
    <w:rsid w:val="0074225E"/>
    <w:rsid w:val="007422B7"/>
    <w:rsid w:val="00742C06"/>
    <w:rsid w:val="00742C7C"/>
    <w:rsid w:val="00742CA0"/>
    <w:rsid w:val="00742D74"/>
    <w:rsid w:val="007430D9"/>
    <w:rsid w:val="007440F0"/>
    <w:rsid w:val="007441A7"/>
    <w:rsid w:val="0074510A"/>
    <w:rsid w:val="00745670"/>
    <w:rsid w:val="00745C0C"/>
    <w:rsid w:val="00746218"/>
    <w:rsid w:val="00746503"/>
    <w:rsid w:val="00746818"/>
    <w:rsid w:val="00747D83"/>
    <w:rsid w:val="0075044C"/>
    <w:rsid w:val="007505B8"/>
    <w:rsid w:val="00750ABF"/>
    <w:rsid w:val="00751087"/>
    <w:rsid w:val="00751719"/>
    <w:rsid w:val="00752A4E"/>
    <w:rsid w:val="00752F5F"/>
    <w:rsid w:val="007534E0"/>
    <w:rsid w:val="00753691"/>
    <w:rsid w:val="0075402D"/>
    <w:rsid w:val="0075486D"/>
    <w:rsid w:val="00754D24"/>
    <w:rsid w:val="00754DA6"/>
    <w:rsid w:val="007553CC"/>
    <w:rsid w:val="00755467"/>
    <w:rsid w:val="007556F7"/>
    <w:rsid w:val="0075584F"/>
    <w:rsid w:val="00756294"/>
    <w:rsid w:val="00757027"/>
    <w:rsid w:val="00757958"/>
    <w:rsid w:val="00757B24"/>
    <w:rsid w:val="00760402"/>
    <w:rsid w:val="00760B5F"/>
    <w:rsid w:val="00760B9D"/>
    <w:rsid w:val="00760EEF"/>
    <w:rsid w:val="007611B9"/>
    <w:rsid w:val="007612D5"/>
    <w:rsid w:val="00761552"/>
    <w:rsid w:val="00761A47"/>
    <w:rsid w:val="00762C3E"/>
    <w:rsid w:val="007635FA"/>
    <w:rsid w:val="00764401"/>
    <w:rsid w:val="00764580"/>
    <w:rsid w:val="00764A8D"/>
    <w:rsid w:val="00765D56"/>
    <w:rsid w:val="0076652C"/>
    <w:rsid w:val="00766A91"/>
    <w:rsid w:val="00766F29"/>
    <w:rsid w:val="007671A5"/>
    <w:rsid w:val="0076795E"/>
    <w:rsid w:val="00767D48"/>
    <w:rsid w:val="00767F6D"/>
    <w:rsid w:val="007702C1"/>
    <w:rsid w:val="00771AC8"/>
    <w:rsid w:val="00772408"/>
    <w:rsid w:val="00772959"/>
    <w:rsid w:val="00772F4D"/>
    <w:rsid w:val="007731CF"/>
    <w:rsid w:val="00773750"/>
    <w:rsid w:val="007737BD"/>
    <w:rsid w:val="00774789"/>
    <w:rsid w:val="0077482C"/>
    <w:rsid w:val="00775163"/>
    <w:rsid w:val="00775B1D"/>
    <w:rsid w:val="00776271"/>
    <w:rsid w:val="007766FE"/>
    <w:rsid w:val="007767B7"/>
    <w:rsid w:val="00776CA9"/>
    <w:rsid w:val="0077703F"/>
    <w:rsid w:val="0077707F"/>
    <w:rsid w:val="00777487"/>
    <w:rsid w:val="00781129"/>
    <w:rsid w:val="007819F3"/>
    <w:rsid w:val="00781B2B"/>
    <w:rsid w:val="00781DD6"/>
    <w:rsid w:val="007823BC"/>
    <w:rsid w:val="00783876"/>
    <w:rsid w:val="00783CA4"/>
    <w:rsid w:val="00783CF0"/>
    <w:rsid w:val="0078436B"/>
    <w:rsid w:val="00784967"/>
    <w:rsid w:val="0078583D"/>
    <w:rsid w:val="007867B1"/>
    <w:rsid w:val="007869B3"/>
    <w:rsid w:val="007903F1"/>
    <w:rsid w:val="0079085F"/>
    <w:rsid w:val="00790963"/>
    <w:rsid w:val="00791CDB"/>
    <w:rsid w:val="00791D4A"/>
    <w:rsid w:val="007923C1"/>
    <w:rsid w:val="00792C37"/>
    <w:rsid w:val="00792CAE"/>
    <w:rsid w:val="0079312B"/>
    <w:rsid w:val="007934E9"/>
    <w:rsid w:val="007936A3"/>
    <w:rsid w:val="00793B48"/>
    <w:rsid w:val="00793B65"/>
    <w:rsid w:val="00793E9C"/>
    <w:rsid w:val="00795254"/>
    <w:rsid w:val="0079534C"/>
    <w:rsid w:val="00796BB3"/>
    <w:rsid w:val="0079744E"/>
    <w:rsid w:val="00797BBD"/>
    <w:rsid w:val="00797CE8"/>
    <w:rsid w:val="007A0B91"/>
    <w:rsid w:val="007A1949"/>
    <w:rsid w:val="007A20C0"/>
    <w:rsid w:val="007A231E"/>
    <w:rsid w:val="007A2E4A"/>
    <w:rsid w:val="007A2F3E"/>
    <w:rsid w:val="007A340C"/>
    <w:rsid w:val="007A353F"/>
    <w:rsid w:val="007A44DD"/>
    <w:rsid w:val="007A5011"/>
    <w:rsid w:val="007A538B"/>
    <w:rsid w:val="007A5697"/>
    <w:rsid w:val="007A59D7"/>
    <w:rsid w:val="007A633E"/>
    <w:rsid w:val="007A6582"/>
    <w:rsid w:val="007A6A9F"/>
    <w:rsid w:val="007A6BAA"/>
    <w:rsid w:val="007A7ED0"/>
    <w:rsid w:val="007B0593"/>
    <w:rsid w:val="007B07BB"/>
    <w:rsid w:val="007B084F"/>
    <w:rsid w:val="007B0948"/>
    <w:rsid w:val="007B0B6A"/>
    <w:rsid w:val="007B0EEC"/>
    <w:rsid w:val="007B181E"/>
    <w:rsid w:val="007B2017"/>
    <w:rsid w:val="007B214F"/>
    <w:rsid w:val="007B253E"/>
    <w:rsid w:val="007B2E9E"/>
    <w:rsid w:val="007B3943"/>
    <w:rsid w:val="007B46B9"/>
    <w:rsid w:val="007B4CCC"/>
    <w:rsid w:val="007B507B"/>
    <w:rsid w:val="007B53C0"/>
    <w:rsid w:val="007B594D"/>
    <w:rsid w:val="007B62EE"/>
    <w:rsid w:val="007B6A7B"/>
    <w:rsid w:val="007B7B06"/>
    <w:rsid w:val="007B7F48"/>
    <w:rsid w:val="007B7FA8"/>
    <w:rsid w:val="007C01EB"/>
    <w:rsid w:val="007C08AE"/>
    <w:rsid w:val="007C1585"/>
    <w:rsid w:val="007C1AC8"/>
    <w:rsid w:val="007C2131"/>
    <w:rsid w:val="007C2621"/>
    <w:rsid w:val="007C2B41"/>
    <w:rsid w:val="007C3961"/>
    <w:rsid w:val="007C396B"/>
    <w:rsid w:val="007C39CE"/>
    <w:rsid w:val="007C3CAB"/>
    <w:rsid w:val="007C405C"/>
    <w:rsid w:val="007C407E"/>
    <w:rsid w:val="007C44CA"/>
    <w:rsid w:val="007C4660"/>
    <w:rsid w:val="007C4C8B"/>
    <w:rsid w:val="007C4F4E"/>
    <w:rsid w:val="007C55CE"/>
    <w:rsid w:val="007C628C"/>
    <w:rsid w:val="007C63C4"/>
    <w:rsid w:val="007C69C5"/>
    <w:rsid w:val="007C6F6B"/>
    <w:rsid w:val="007C7BE3"/>
    <w:rsid w:val="007D003D"/>
    <w:rsid w:val="007D14FA"/>
    <w:rsid w:val="007D17A6"/>
    <w:rsid w:val="007D21DB"/>
    <w:rsid w:val="007D2268"/>
    <w:rsid w:val="007D2B68"/>
    <w:rsid w:val="007D35F2"/>
    <w:rsid w:val="007D3ADB"/>
    <w:rsid w:val="007D3DAA"/>
    <w:rsid w:val="007D4048"/>
    <w:rsid w:val="007D4455"/>
    <w:rsid w:val="007D4634"/>
    <w:rsid w:val="007D49B0"/>
    <w:rsid w:val="007D4E92"/>
    <w:rsid w:val="007D51FC"/>
    <w:rsid w:val="007D5487"/>
    <w:rsid w:val="007D5DC1"/>
    <w:rsid w:val="007D6428"/>
    <w:rsid w:val="007D6465"/>
    <w:rsid w:val="007D6849"/>
    <w:rsid w:val="007D6F57"/>
    <w:rsid w:val="007D723D"/>
    <w:rsid w:val="007D7630"/>
    <w:rsid w:val="007D7B7E"/>
    <w:rsid w:val="007D7C45"/>
    <w:rsid w:val="007E021E"/>
    <w:rsid w:val="007E0B1D"/>
    <w:rsid w:val="007E0B95"/>
    <w:rsid w:val="007E0DED"/>
    <w:rsid w:val="007E106F"/>
    <w:rsid w:val="007E1271"/>
    <w:rsid w:val="007E146B"/>
    <w:rsid w:val="007E180A"/>
    <w:rsid w:val="007E1967"/>
    <w:rsid w:val="007E2586"/>
    <w:rsid w:val="007E25DD"/>
    <w:rsid w:val="007E2D3E"/>
    <w:rsid w:val="007E3002"/>
    <w:rsid w:val="007E31F2"/>
    <w:rsid w:val="007E32F2"/>
    <w:rsid w:val="007E45D7"/>
    <w:rsid w:val="007E4FE5"/>
    <w:rsid w:val="007E52FB"/>
    <w:rsid w:val="007E54DD"/>
    <w:rsid w:val="007E59A9"/>
    <w:rsid w:val="007E5D01"/>
    <w:rsid w:val="007E6412"/>
    <w:rsid w:val="007E6797"/>
    <w:rsid w:val="007E6C41"/>
    <w:rsid w:val="007E7130"/>
    <w:rsid w:val="007E7971"/>
    <w:rsid w:val="007E7CE9"/>
    <w:rsid w:val="007E7EAA"/>
    <w:rsid w:val="007F01B4"/>
    <w:rsid w:val="007F0F29"/>
    <w:rsid w:val="007F20D2"/>
    <w:rsid w:val="007F22AE"/>
    <w:rsid w:val="007F2F46"/>
    <w:rsid w:val="007F48A2"/>
    <w:rsid w:val="007F4DEF"/>
    <w:rsid w:val="007F51EC"/>
    <w:rsid w:val="007F69CD"/>
    <w:rsid w:val="007F6CAF"/>
    <w:rsid w:val="007F740C"/>
    <w:rsid w:val="007F7B49"/>
    <w:rsid w:val="007F7E89"/>
    <w:rsid w:val="0080011F"/>
    <w:rsid w:val="0080017E"/>
    <w:rsid w:val="00800DE6"/>
    <w:rsid w:val="008011EB"/>
    <w:rsid w:val="00801213"/>
    <w:rsid w:val="008014F1"/>
    <w:rsid w:val="0080153F"/>
    <w:rsid w:val="00801552"/>
    <w:rsid w:val="00801567"/>
    <w:rsid w:val="008019DA"/>
    <w:rsid w:val="008024CF"/>
    <w:rsid w:val="00802B7F"/>
    <w:rsid w:val="008039F7"/>
    <w:rsid w:val="00804887"/>
    <w:rsid w:val="008053EE"/>
    <w:rsid w:val="0080542E"/>
    <w:rsid w:val="008054AC"/>
    <w:rsid w:val="008065E8"/>
    <w:rsid w:val="00806E84"/>
    <w:rsid w:val="00807066"/>
    <w:rsid w:val="00807E28"/>
    <w:rsid w:val="00810272"/>
    <w:rsid w:val="008103E0"/>
    <w:rsid w:val="00811248"/>
    <w:rsid w:val="00811A79"/>
    <w:rsid w:val="00811BC6"/>
    <w:rsid w:val="00811FBB"/>
    <w:rsid w:val="008120FC"/>
    <w:rsid w:val="0081368F"/>
    <w:rsid w:val="00814698"/>
    <w:rsid w:val="0081492A"/>
    <w:rsid w:val="00814A5A"/>
    <w:rsid w:val="008150AC"/>
    <w:rsid w:val="00815B20"/>
    <w:rsid w:val="0081602A"/>
    <w:rsid w:val="0081634B"/>
    <w:rsid w:val="00816E02"/>
    <w:rsid w:val="00816E6B"/>
    <w:rsid w:val="00816F5F"/>
    <w:rsid w:val="00817C1B"/>
    <w:rsid w:val="008203D0"/>
    <w:rsid w:val="00820519"/>
    <w:rsid w:val="00820718"/>
    <w:rsid w:val="00820A95"/>
    <w:rsid w:val="00820DA3"/>
    <w:rsid w:val="008216BB"/>
    <w:rsid w:val="00822033"/>
    <w:rsid w:val="008221F9"/>
    <w:rsid w:val="0082259F"/>
    <w:rsid w:val="00822A95"/>
    <w:rsid w:val="00822C64"/>
    <w:rsid w:val="00822E24"/>
    <w:rsid w:val="008233EB"/>
    <w:rsid w:val="00823C1C"/>
    <w:rsid w:val="00823CBB"/>
    <w:rsid w:val="008246C6"/>
    <w:rsid w:val="00825DBF"/>
    <w:rsid w:val="00825E41"/>
    <w:rsid w:val="00826722"/>
    <w:rsid w:val="00826BF1"/>
    <w:rsid w:val="00830B9E"/>
    <w:rsid w:val="00830F85"/>
    <w:rsid w:val="00832217"/>
    <w:rsid w:val="00832430"/>
    <w:rsid w:val="008324D1"/>
    <w:rsid w:val="0083284C"/>
    <w:rsid w:val="00833167"/>
    <w:rsid w:val="0083343E"/>
    <w:rsid w:val="00833E08"/>
    <w:rsid w:val="00834176"/>
    <w:rsid w:val="00834387"/>
    <w:rsid w:val="008344F4"/>
    <w:rsid w:val="00834DD9"/>
    <w:rsid w:val="00834F42"/>
    <w:rsid w:val="0083576A"/>
    <w:rsid w:val="00835B28"/>
    <w:rsid w:val="00837455"/>
    <w:rsid w:val="0083774C"/>
    <w:rsid w:val="00837EDD"/>
    <w:rsid w:val="00837F42"/>
    <w:rsid w:val="008402F2"/>
    <w:rsid w:val="00840937"/>
    <w:rsid w:val="00840996"/>
    <w:rsid w:val="00841CD0"/>
    <w:rsid w:val="00841DC4"/>
    <w:rsid w:val="00841EA2"/>
    <w:rsid w:val="0084212E"/>
    <w:rsid w:val="008422C3"/>
    <w:rsid w:val="0084268A"/>
    <w:rsid w:val="0084289D"/>
    <w:rsid w:val="0084303B"/>
    <w:rsid w:val="00843BCD"/>
    <w:rsid w:val="00845017"/>
    <w:rsid w:val="008453DF"/>
    <w:rsid w:val="00846D75"/>
    <w:rsid w:val="00847372"/>
    <w:rsid w:val="00847962"/>
    <w:rsid w:val="00847BE2"/>
    <w:rsid w:val="00847CBA"/>
    <w:rsid w:val="00847E70"/>
    <w:rsid w:val="008500A4"/>
    <w:rsid w:val="00850FF1"/>
    <w:rsid w:val="0085192E"/>
    <w:rsid w:val="00851BB4"/>
    <w:rsid w:val="00852099"/>
    <w:rsid w:val="00852A2E"/>
    <w:rsid w:val="00852A4D"/>
    <w:rsid w:val="00852B37"/>
    <w:rsid w:val="00852E66"/>
    <w:rsid w:val="0085376D"/>
    <w:rsid w:val="00853A7F"/>
    <w:rsid w:val="00853AAB"/>
    <w:rsid w:val="00854FFC"/>
    <w:rsid w:val="008553A0"/>
    <w:rsid w:val="0085567B"/>
    <w:rsid w:val="00855A96"/>
    <w:rsid w:val="00855E14"/>
    <w:rsid w:val="008564B6"/>
    <w:rsid w:val="0085655C"/>
    <w:rsid w:val="008566AE"/>
    <w:rsid w:val="00856770"/>
    <w:rsid w:val="00856DFE"/>
    <w:rsid w:val="008573A9"/>
    <w:rsid w:val="008578D5"/>
    <w:rsid w:val="00857C6B"/>
    <w:rsid w:val="00857F7A"/>
    <w:rsid w:val="00860FFA"/>
    <w:rsid w:val="00861CE5"/>
    <w:rsid w:val="00861FFD"/>
    <w:rsid w:val="0086232A"/>
    <w:rsid w:val="008625FB"/>
    <w:rsid w:val="00862818"/>
    <w:rsid w:val="008639AE"/>
    <w:rsid w:val="00863EA5"/>
    <w:rsid w:val="00863F05"/>
    <w:rsid w:val="00864F01"/>
    <w:rsid w:val="008653B3"/>
    <w:rsid w:val="00866347"/>
    <w:rsid w:val="00866901"/>
    <w:rsid w:val="00866D45"/>
    <w:rsid w:val="00866FC9"/>
    <w:rsid w:val="00867904"/>
    <w:rsid w:val="00867B84"/>
    <w:rsid w:val="0087018E"/>
    <w:rsid w:val="008705B7"/>
    <w:rsid w:val="00870C7D"/>
    <w:rsid w:val="00870F36"/>
    <w:rsid w:val="00871132"/>
    <w:rsid w:val="00871604"/>
    <w:rsid w:val="00872DE4"/>
    <w:rsid w:val="00873A4F"/>
    <w:rsid w:val="00873D8C"/>
    <w:rsid w:val="00873DBB"/>
    <w:rsid w:val="00874A9F"/>
    <w:rsid w:val="00874F07"/>
    <w:rsid w:val="00875440"/>
    <w:rsid w:val="00876645"/>
    <w:rsid w:val="008767A2"/>
    <w:rsid w:val="008775CD"/>
    <w:rsid w:val="00877CE4"/>
    <w:rsid w:val="00877D8D"/>
    <w:rsid w:val="00880671"/>
    <w:rsid w:val="00881023"/>
    <w:rsid w:val="00881870"/>
    <w:rsid w:val="008820A6"/>
    <w:rsid w:val="008825BD"/>
    <w:rsid w:val="00882BBA"/>
    <w:rsid w:val="00882C49"/>
    <w:rsid w:val="00882E47"/>
    <w:rsid w:val="0088318A"/>
    <w:rsid w:val="00883831"/>
    <w:rsid w:val="00883AFC"/>
    <w:rsid w:val="00884211"/>
    <w:rsid w:val="008842A1"/>
    <w:rsid w:val="008847AB"/>
    <w:rsid w:val="00885407"/>
    <w:rsid w:val="00885BD9"/>
    <w:rsid w:val="008860BF"/>
    <w:rsid w:val="0088619B"/>
    <w:rsid w:val="00886A3D"/>
    <w:rsid w:val="00886DD4"/>
    <w:rsid w:val="008871F4"/>
    <w:rsid w:val="0088747B"/>
    <w:rsid w:val="0088797E"/>
    <w:rsid w:val="00887DEE"/>
    <w:rsid w:val="00887FC7"/>
    <w:rsid w:val="0089043A"/>
    <w:rsid w:val="00890597"/>
    <w:rsid w:val="008906ED"/>
    <w:rsid w:val="00890A54"/>
    <w:rsid w:val="00890F37"/>
    <w:rsid w:val="00890F70"/>
    <w:rsid w:val="00890FCD"/>
    <w:rsid w:val="00891288"/>
    <w:rsid w:val="00891507"/>
    <w:rsid w:val="008919BC"/>
    <w:rsid w:val="008926B7"/>
    <w:rsid w:val="00892836"/>
    <w:rsid w:val="00892F37"/>
    <w:rsid w:val="0089301E"/>
    <w:rsid w:val="008932D8"/>
    <w:rsid w:val="00893ADB"/>
    <w:rsid w:val="00893C62"/>
    <w:rsid w:val="00894C8A"/>
    <w:rsid w:val="00895370"/>
    <w:rsid w:val="00895A58"/>
    <w:rsid w:val="00895D1E"/>
    <w:rsid w:val="00896085"/>
    <w:rsid w:val="00896204"/>
    <w:rsid w:val="00897201"/>
    <w:rsid w:val="008976B4"/>
    <w:rsid w:val="00897882"/>
    <w:rsid w:val="00897D8E"/>
    <w:rsid w:val="008A0D8C"/>
    <w:rsid w:val="008A0E94"/>
    <w:rsid w:val="008A1241"/>
    <w:rsid w:val="008A1AA2"/>
    <w:rsid w:val="008A1D08"/>
    <w:rsid w:val="008A1D55"/>
    <w:rsid w:val="008A2057"/>
    <w:rsid w:val="008A2CD2"/>
    <w:rsid w:val="008A3323"/>
    <w:rsid w:val="008A3DCE"/>
    <w:rsid w:val="008A3F00"/>
    <w:rsid w:val="008A4290"/>
    <w:rsid w:val="008A49B4"/>
    <w:rsid w:val="008A52B1"/>
    <w:rsid w:val="008A561F"/>
    <w:rsid w:val="008A5CC5"/>
    <w:rsid w:val="008A6B9D"/>
    <w:rsid w:val="008A6ED8"/>
    <w:rsid w:val="008A72A3"/>
    <w:rsid w:val="008A7317"/>
    <w:rsid w:val="008B013F"/>
    <w:rsid w:val="008B019C"/>
    <w:rsid w:val="008B151B"/>
    <w:rsid w:val="008B20DF"/>
    <w:rsid w:val="008B2A23"/>
    <w:rsid w:val="008B2EA3"/>
    <w:rsid w:val="008B33BA"/>
    <w:rsid w:val="008B4B93"/>
    <w:rsid w:val="008B4C3A"/>
    <w:rsid w:val="008B55CB"/>
    <w:rsid w:val="008B576C"/>
    <w:rsid w:val="008B615A"/>
    <w:rsid w:val="008B76B8"/>
    <w:rsid w:val="008B7E0A"/>
    <w:rsid w:val="008C0E07"/>
    <w:rsid w:val="008C1645"/>
    <w:rsid w:val="008C1AEB"/>
    <w:rsid w:val="008C2337"/>
    <w:rsid w:val="008C2492"/>
    <w:rsid w:val="008C26ED"/>
    <w:rsid w:val="008C326E"/>
    <w:rsid w:val="008C33BF"/>
    <w:rsid w:val="008C35CA"/>
    <w:rsid w:val="008C37FE"/>
    <w:rsid w:val="008C3836"/>
    <w:rsid w:val="008C39FD"/>
    <w:rsid w:val="008C3B36"/>
    <w:rsid w:val="008C437A"/>
    <w:rsid w:val="008C4667"/>
    <w:rsid w:val="008C48F9"/>
    <w:rsid w:val="008C4B1E"/>
    <w:rsid w:val="008C4C7D"/>
    <w:rsid w:val="008C4E8D"/>
    <w:rsid w:val="008C5686"/>
    <w:rsid w:val="008C5A90"/>
    <w:rsid w:val="008C61C7"/>
    <w:rsid w:val="008C65B1"/>
    <w:rsid w:val="008C6D71"/>
    <w:rsid w:val="008C6DAE"/>
    <w:rsid w:val="008C71DD"/>
    <w:rsid w:val="008C77DD"/>
    <w:rsid w:val="008C7905"/>
    <w:rsid w:val="008D0490"/>
    <w:rsid w:val="008D06BF"/>
    <w:rsid w:val="008D0AB0"/>
    <w:rsid w:val="008D1246"/>
    <w:rsid w:val="008D1247"/>
    <w:rsid w:val="008D1397"/>
    <w:rsid w:val="008D17A7"/>
    <w:rsid w:val="008D1B1E"/>
    <w:rsid w:val="008D3155"/>
    <w:rsid w:val="008D3353"/>
    <w:rsid w:val="008D3567"/>
    <w:rsid w:val="008D3A4A"/>
    <w:rsid w:val="008D45D2"/>
    <w:rsid w:val="008D48FC"/>
    <w:rsid w:val="008D4C9C"/>
    <w:rsid w:val="008D6646"/>
    <w:rsid w:val="008D7391"/>
    <w:rsid w:val="008D7B98"/>
    <w:rsid w:val="008E13B0"/>
    <w:rsid w:val="008E15E9"/>
    <w:rsid w:val="008E1783"/>
    <w:rsid w:val="008E1840"/>
    <w:rsid w:val="008E25B3"/>
    <w:rsid w:val="008E27EE"/>
    <w:rsid w:val="008E3055"/>
    <w:rsid w:val="008E3470"/>
    <w:rsid w:val="008E43A8"/>
    <w:rsid w:val="008E49D8"/>
    <w:rsid w:val="008E6D3F"/>
    <w:rsid w:val="008E6D64"/>
    <w:rsid w:val="008E702B"/>
    <w:rsid w:val="008E75F0"/>
    <w:rsid w:val="008E7616"/>
    <w:rsid w:val="008E769A"/>
    <w:rsid w:val="008E7BEE"/>
    <w:rsid w:val="008F009C"/>
    <w:rsid w:val="008F0320"/>
    <w:rsid w:val="008F042C"/>
    <w:rsid w:val="008F059B"/>
    <w:rsid w:val="008F0A92"/>
    <w:rsid w:val="008F0CF8"/>
    <w:rsid w:val="008F14A4"/>
    <w:rsid w:val="008F2995"/>
    <w:rsid w:val="008F425E"/>
    <w:rsid w:val="008F43E6"/>
    <w:rsid w:val="008F4897"/>
    <w:rsid w:val="008F4A46"/>
    <w:rsid w:val="008F5195"/>
    <w:rsid w:val="008F5CA4"/>
    <w:rsid w:val="008F5D2A"/>
    <w:rsid w:val="008F6371"/>
    <w:rsid w:val="008F639B"/>
    <w:rsid w:val="008F6DB9"/>
    <w:rsid w:val="008F7870"/>
    <w:rsid w:val="009000B5"/>
    <w:rsid w:val="0090128D"/>
    <w:rsid w:val="00901A92"/>
    <w:rsid w:val="00901D1C"/>
    <w:rsid w:val="00903072"/>
    <w:rsid w:val="00904457"/>
    <w:rsid w:val="009047D8"/>
    <w:rsid w:val="009047DE"/>
    <w:rsid w:val="0090482B"/>
    <w:rsid w:val="00904C18"/>
    <w:rsid w:val="00905361"/>
    <w:rsid w:val="0090570E"/>
    <w:rsid w:val="00905C1D"/>
    <w:rsid w:val="009062FE"/>
    <w:rsid w:val="009065DC"/>
    <w:rsid w:val="0090683A"/>
    <w:rsid w:val="00906906"/>
    <w:rsid w:val="0091067F"/>
    <w:rsid w:val="00910E0D"/>
    <w:rsid w:val="00910FA6"/>
    <w:rsid w:val="00913197"/>
    <w:rsid w:val="00913640"/>
    <w:rsid w:val="009139DF"/>
    <w:rsid w:val="0091474F"/>
    <w:rsid w:val="009159A8"/>
    <w:rsid w:val="00915BC4"/>
    <w:rsid w:val="009201AF"/>
    <w:rsid w:val="009209DD"/>
    <w:rsid w:val="009214A0"/>
    <w:rsid w:val="009215E2"/>
    <w:rsid w:val="00921B51"/>
    <w:rsid w:val="00922425"/>
    <w:rsid w:val="00922790"/>
    <w:rsid w:val="00922E49"/>
    <w:rsid w:val="0092359C"/>
    <w:rsid w:val="00923A1D"/>
    <w:rsid w:val="00924087"/>
    <w:rsid w:val="009240CF"/>
    <w:rsid w:val="009241D1"/>
    <w:rsid w:val="009241D7"/>
    <w:rsid w:val="00924511"/>
    <w:rsid w:val="009247AA"/>
    <w:rsid w:val="0092643E"/>
    <w:rsid w:val="009264BD"/>
    <w:rsid w:val="00926921"/>
    <w:rsid w:val="009272EA"/>
    <w:rsid w:val="00927340"/>
    <w:rsid w:val="00927525"/>
    <w:rsid w:val="0092784B"/>
    <w:rsid w:val="00927908"/>
    <w:rsid w:val="009302C6"/>
    <w:rsid w:val="00930478"/>
    <w:rsid w:val="00930A4C"/>
    <w:rsid w:val="00931EE8"/>
    <w:rsid w:val="0093214D"/>
    <w:rsid w:val="0093256C"/>
    <w:rsid w:val="00932814"/>
    <w:rsid w:val="00932C02"/>
    <w:rsid w:val="00932CB8"/>
    <w:rsid w:val="00933523"/>
    <w:rsid w:val="00933561"/>
    <w:rsid w:val="0093402B"/>
    <w:rsid w:val="009344C2"/>
    <w:rsid w:val="00934B43"/>
    <w:rsid w:val="00934FA7"/>
    <w:rsid w:val="00935424"/>
    <w:rsid w:val="00935912"/>
    <w:rsid w:val="0093601C"/>
    <w:rsid w:val="00936A58"/>
    <w:rsid w:val="0093717C"/>
    <w:rsid w:val="00937443"/>
    <w:rsid w:val="00937680"/>
    <w:rsid w:val="00937A88"/>
    <w:rsid w:val="00937DE0"/>
    <w:rsid w:val="00940208"/>
    <w:rsid w:val="00940DEC"/>
    <w:rsid w:val="009417A2"/>
    <w:rsid w:val="00941AD8"/>
    <w:rsid w:val="00941CCC"/>
    <w:rsid w:val="009423BA"/>
    <w:rsid w:val="00942403"/>
    <w:rsid w:val="0094249D"/>
    <w:rsid w:val="009428FA"/>
    <w:rsid w:val="009429F2"/>
    <w:rsid w:val="00942A9E"/>
    <w:rsid w:val="00942C18"/>
    <w:rsid w:val="00942ED8"/>
    <w:rsid w:val="00943655"/>
    <w:rsid w:val="0094411E"/>
    <w:rsid w:val="00945E9D"/>
    <w:rsid w:val="0094606F"/>
    <w:rsid w:val="00946521"/>
    <w:rsid w:val="009473C0"/>
    <w:rsid w:val="00947A8C"/>
    <w:rsid w:val="00947C12"/>
    <w:rsid w:val="00950BAF"/>
    <w:rsid w:val="009512D4"/>
    <w:rsid w:val="00951611"/>
    <w:rsid w:val="0095190F"/>
    <w:rsid w:val="00951AAD"/>
    <w:rsid w:val="00952238"/>
    <w:rsid w:val="009522B4"/>
    <w:rsid w:val="009532A8"/>
    <w:rsid w:val="00953A44"/>
    <w:rsid w:val="00954D97"/>
    <w:rsid w:val="00955165"/>
    <w:rsid w:val="00955575"/>
    <w:rsid w:val="009555CA"/>
    <w:rsid w:val="00955D59"/>
    <w:rsid w:val="009561CB"/>
    <w:rsid w:val="0095625E"/>
    <w:rsid w:val="0095692E"/>
    <w:rsid w:val="00956D47"/>
    <w:rsid w:val="00956ECA"/>
    <w:rsid w:val="00957704"/>
    <w:rsid w:val="00957743"/>
    <w:rsid w:val="009577A9"/>
    <w:rsid w:val="00957E84"/>
    <w:rsid w:val="0096045A"/>
    <w:rsid w:val="00960DE4"/>
    <w:rsid w:val="00960EE0"/>
    <w:rsid w:val="0096111B"/>
    <w:rsid w:val="00961B00"/>
    <w:rsid w:val="009622DC"/>
    <w:rsid w:val="00962F79"/>
    <w:rsid w:val="00962FDB"/>
    <w:rsid w:val="00963C6C"/>
    <w:rsid w:val="00963CE8"/>
    <w:rsid w:val="00964475"/>
    <w:rsid w:val="00964B93"/>
    <w:rsid w:val="009653D2"/>
    <w:rsid w:val="00965DA9"/>
    <w:rsid w:val="009667C6"/>
    <w:rsid w:val="00966F8E"/>
    <w:rsid w:val="00967C2C"/>
    <w:rsid w:val="009707D3"/>
    <w:rsid w:val="009707ED"/>
    <w:rsid w:val="00970C9E"/>
    <w:rsid w:val="0097123E"/>
    <w:rsid w:val="009713F8"/>
    <w:rsid w:val="00971ECB"/>
    <w:rsid w:val="009726F1"/>
    <w:rsid w:val="009736C3"/>
    <w:rsid w:val="0097452C"/>
    <w:rsid w:val="009749F1"/>
    <w:rsid w:val="00974EB0"/>
    <w:rsid w:val="00976339"/>
    <w:rsid w:val="009768D3"/>
    <w:rsid w:val="00977000"/>
    <w:rsid w:val="00977731"/>
    <w:rsid w:val="00977B73"/>
    <w:rsid w:val="009806D9"/>
    <w:rsid w:val="00980F60"/>
    <w:rsid w:val="00981E46"/>
    <w:rsid w:val="0098274F"/>
    <w:rsid w:val="009832F1"/>
    <w:rsid w:val="009836B9"/>
    <w:rsid w:val="009844A5"/>
    <w:rsid w:val="0098473D"/>
    <w:rsid w:val="009847E0"/>
    <w:rsid w:val="00984BB1"/>
    <w:rsid w:val="00984C52"/>
    <w:rsid w:val="00984E1F"/>
    <w:rsid w:val="009852FE"/>
    <w:rsid w:val="009853A0"/>
    <w:rsid w:val="00986A6A"/>
    <w:rsid w:val="00986CE1"/>
    <w:rsid w:val="00986D37"/>
    <w:rsid w:val="00986FF8"/>
    <w:rsid w:val="009877FB"/>
    <w:rsid w:val="00987BF9"/>
    <w:rsid w:val="0099180A"/>
    <w:rsid w:val="0099190A"/>
    <w:rsid w:val="00992B61"/>
    <w:rsid w:val="0099315F"/>
    <w:rsid w:val="00993186"/>
    <w:rsid w:val="00993AD9"/>
    <w:rsid w:val="00993BC6"/>
    <w:rsid w:val="00994258"/>
    <w:rsid w:val="009945EF"/>
    <w:rsid w:val="00995A71"/>
    <w:rsid w:val="0099682A"/>
    <w:rsid w:val="00996B01"/>
    <w:rsid w:val="00996CAE"/>
    <w:rsid w:val="00997D8E"/>
    <w:rsid w:val="009A1238"/>
    <w:rsid w:val="009A12E7"/>
    <w:rsid w:val="009A17A8"/>
    <w:rsid w:val="009A1BE5"/>
    <w:rsid w:val="009A269B"/>
    <w:rsid w:val="009A2C77"/>
    <w:rsid w:val="009A3165"/>
    <w:rsid w:val="009A3700"/>
    <w:rsid w:val="009A389E"/>
    <w:rsid w:val="009A4253"/>
    <w:rsid w:val="009A4382"/>
    <w:rsid w:val="009A4BEA"/>
    <w:rsid w:val="009A54C1"/>
    <w:rsid w:val="009A579B"/>
    <w:rsid w:val="009A5ADA"/>
    <w:rsid w:val="009A5C29"/>
    <w:rsid w:val="009A6C72"/>
    <w:rsid w:val="009A6ECF"/>
    <w:rsid w:val="009A6FCA"/>
    <w:rsid w:val="009A7049"/>
    <w:rsid w:val="009A73CD"/>
    <w:rsid w:val="009A7862"/>
    <w:rsid w:val="009B0574"/>
    <w:rsid w:val="009B10FB"/>
    <w:rsid w:val="009B1ACE"/>
    <w:rsid w:val="009B218E"/>
    <w:rsid w:val="009B2629"/>
    <w:rsid w:val="009B2CB2"/>
    <w:rsid w:val="009B348D"/>
    <w:rsid w:val="009B3CEA"/>
    <w:rsid w:val="009B406D"/>
    <w:rsid w:val="009B442B"/>
    <w:rsid w:val="009B5958"/>
    <w:rsid w:val="009B5A74"/>
    <w:rsid w:val="009B5BFB"/>
    <w:rsid w:val="009B5D8B"/>
    <w:rsid w:val="009B6758"/>
    <w:rsid w:val="009B6FB7"/>
    <w:rsid w:val="009B6FB8"/>
    <w:rsid w:val="009B7F30"/>
    <w:rsid w:val="009C0104"/>
    <w:rsid w:val="009C04BE"/>
    <w:rsid w:val="009C0BC9"/>
    <w:rsid w:val="009C15E9"/>
    <w:rsid w:val="009C1756"/>
    <w:rsid w:val="009C22A1"/>
    <w:rsid w:val="009C2624"/>
    <w:rsid w:val="009C2AD3"/>
    <w:rsid w:val="009C31B1"/>
    <w:rsid w:val="009C328E"/>
    <w:rsid w:val="009C3B6C"/>
    <w:rsid w:val="009C4576"/>
    <w:rsid w:val="009C4A76"/>
    <w:rsid w:val="009C5026"/>
    <w:rsid w:val="009C50C7"/>
    <w:rsid w:val="009C538E"/>
    <w:rsid w:val="009C53E9"/>
    <w:rsid w:val="009C53F0"/>
    <w:rsid w:val="009C54C6"/>
    <w:rsid w:val="009C55D3"/>
    <w:rsid w:val="009C5CD6"/>
    <w:rsid w:val="009C5F91"/>
    <w:rsid w:val="009C6C8B"/>
    <w:rsid w:val="009C76F3"/>
    <w:rsid w:val="009C7807"/>
    <w:rsid w:val="009C7946"/>
    <w:rsid w:val="009D07A7"/>
    <w:rsid w:val="009D0B9C"/>
    <w:rsid w:val="009D0C49"/>
    <w:rsid w:val="009D1BF4"/>
    <w:rsid w:val="009D23B8"/>
    <w:rsid w:val="009D24A3"/>
    <w:rsid w:val="009D2630"/>
    <w:rsid w:val="009D2808"/>
    <w:rsid w:val="009D2904"/>
    <w:rsid w:val="009D3388"/>
    <w:rsid w:val="009D356D"/>
    <w:rsid w:val="009D39F3"/>
    <w:rsid w:val="009D3A7C"/>
    <w:rsid w:val="009D46CD"/>
    <w:rsid w:val="009D4DDE"/>
    <w:rsid w:val="009D57CF"/>
    <w:rsid w:val="009D5857"/>
    <w:rsid w:val="009D5952"/>
    <w:rsid w:val="009D59F8"/>
    <w:rsid w:val="009D5A09"/>
    <w:rsid w:val="009D5C30"/>
    <w:rsid w:val="009D62DA"/>
    <w:rsid w:val="009D65B5"/>
    <w:rsid w:val="009D6869"/>
    <w:rsid w:val="009D6990"/>
    <w:rsid w:val="009D708D"/>
    <w:rsid w:val="009D79F8"/>
    <w:rsid w:val="009D7AEE"/>
    <w:rsid w:val="009E0474"/>
    <w:rsid w:val="009E0B92"/>
    <w:rsid w:val="009E12AE"/>
    <w:rsid w:val="009E140A"/>
    <w:rsid w:val="009E1536"/>
    <w:rsid w:val="009E1A70"/>
    <w:rsid w:val="009E20B4"/>
    <w:rsid w:val="009E2433"/>
    <w:rsid w:val="009E2475"/>
    <w:rsid w:val="009E24BF"/>
    <w:rsid w:val="009E29ED"/>
    <w:rsid w:val="009E2B6E"/>
    <w:rsid w:val="009E347A"/>
    <w:rsid w:val="009E3D8E"/>
    <w:rsid w:val="009E412E"/>
    <w:rsid w:val="009E425C"/>
    <w:rsid w:val="009E42DF"/>
    <w:rsid w:val="009E474D"/>
    <w:rsid w:val="009E5289"/>
    <w:rsid w:val="009E542A"/>
    <w:rsid w:val="009E5907"/>
    <w:rsid w:val="009E5E33"/>
    <w:rsid w:val="009E6EBF"/>
    <w:rsid w:val="009E72A2"/>
    <w:rsid w:val="009E7B35"/>
    <w:rsid w:val="009F030C"/>
    <w:rsid w:val="009F03F3"/>
    <w:rsid w:val="009F0AFB"/>
    <w:rsid w:val="009F1579"/>
    <w:rsid w:val="009F2660"/>
    <w:rsid w:val="009F28C2"/>
    <w:rsid w:val="009F2E69"/>
    <w:rsid w:val="009F316F"/>
    <w:rsid w:val="009F3A96"/>
    <w:rsid w:val="009F3B4D"/>
    <w:rsid w:val="009F3F63"/>
    <w:rsid w:val="009F4955"/>
    <w:rsid w:val="009F53F2"/>
    <w:rsid w:val="009F544F"/>
    <w:rsid w:val="009F57DF"/>
    <w:rsid w:val="009F5AF1"/>
    <w:rsid w:val="009F7573"/>
    <w:rsid w:val="009F7E8B"/>
    <w:rsid w:val="00A002BD"/>
    <w:rsid w:val="00A008EC"/>
    <w:rsid w:val="00A00F0C"/>
    <w:rsid w:val="00A00FDB"/>
    <w:rsid w:val="00A0164C"/>
    <w:rsid w:val="00A018E7"/>
    <w:rsid w:val="00A01F92"/>
    <w:rsid w:val="00A02089"/>
    <w:rsid w:val="00A02164"/>
    <w:rsid w:val="00A0225C"/>
    <w:rsid w:val="00A02C06"/>
    <w:rsid w:val="00A02C87"/>
    <w:rsid w:val="00A033C4"/>
    <w:rsid w:val="00A03468"/>
    <w:rsid w:val="00A036C9"/>
    <w:rsid w:val="00A03724"/>
    <w:rsid w:val="00A03A6D"/>
    <w:rsid w:val="00A03C52"/>
    <w:rsid w:val="00A0400F"/>
    <w:rsid w:val="00A04094"/>
    <w:rsid w:val="00A044CC"/>
    <w:rsid w:val="00A04792"/>
    <w:rsid w:val="00A05EF1"/>
    <w:rsid w:val="00A05F9A"/>
    <w:rsid w:val="00A060F8"/>
    <w:rsid w:val="00A06F14"/>
    <w:rsid w:val="00A07F6A"/>
    <w:rsid w:val="00A10510"/>
    <w:rsid w:val="00A10EC4"/>
    <w:rsid w:val="00A11282"/>
    <w:rsid w:val="00A11716"/>
    <w:rsid w:val="00A11FDC"/>
    <w:rsid w:val="00A12D97"/>
    <w:rsid w:val="00A12DD5"/>
    <w:rsid w:val="00A136A0"/>
    <w:rsid w:val="00A13AD8"/>
    <w:rsid w:val="00A14320"/>
    <w:rsid w:val="00A146E0"/>
    <w:rsid w:val="00A14A05"/>
    <w:rsid w:val="00A14F9C"/>
    <w:rsid w:val="00A15174"/>
    <w:rsid w:val="00A159EC"/>
    <w:rsid w:val="00A15A7D"/>
    <w:rsid w:val="00A164D6"/>
    <w:rsid w:val="00A16B42"/>
    <w:rsid w:val="00A16D95"/>
    <w:rsid w:val="00A178FF"/>
    <w:rsid w:val="00A20643"/>
    <w:rsid w:val="00A21525"/>
    <w:rsid w:val="00A2153E"/>
    <w:rsid w:val="00A2186A"/>
    <w:rsid w:val="00A21FAB"/>
    <w:rsid w:val="00A228D3"/>
    <w:rsid w:val="00A22A03"/>
    <w:rsid w:val="00A22DA8"/>
    <w:rsid w:val="00A24EFC"/>
    <w:rsid w:val="00A25080"/>
    <w:rsid w:val="00A2580F"/>
    <w:rsid w:val="00A25980"/>
    <w:rsid w:val="00A2637B"/>
    <w:rsid w:val="00A26BCA"/>
    <w:rsid w:val="00A26FDB"/>
    <w:rsid w:val="00A27223"/>
    <w:rsid w:val="00A27759"/>
    <w:rsid w:val="00A27B05"/>
    <w:rsid w:val="00A27F30"/>
    <w:rsid w:val="00A303E4"/>
    <w:rsid w:val="00A3097E"/>
    <w:rsid w:val="00A31669"/>
    <w:rsid w:val="00A320A8"/>
    <w:rsid w:val="00A33178"/>
    <w:rsid w:val="00A33ACE"/>
    <w:rsid w:val="00A3472C"/>
    <w:rsid w:val="00A34E45"/>
    <w:rsid w:val="00A34F2D"/>
    <w:rsid w:val="00A35378"/>
    <w:rsid w:val="00A354A0"/>
    <w:rsid w:val="00A35777"/>
    <w:rsid w:val="00A35E70"/>
    <w:rsid w:val="00A36B1B"/>
    <w:rsid w:val="00A36D88"/>
    <w:rsid w:val="00A37048"/>
    <w:rsid w:val="00A37CF7"/>
    <w:rsid w:val="00A37DE6"/>
    <w:rsid w:val="00A40945"/>
    <w:rsid w:val="00A40DB8"/>
    <w:rsid w:val="00A410E5"/>
    <w:rsid w:val="00A4138E"/>
    <w:rsid w:val="00A41A25"/>
    <w:rsid w:val="00A42330"/>
    <w:rsid w:val="00A42503"/>
    <w:rsid w:val="00A42697"/>
    <w:rsid w:val="00A42B81"/>
    <w:rsid w:val="00A42BE1"/>
    <w:rsid w:val="00A42DED"/>
    <w:rsid w:val="00A4307B"/>
    <w:rsid w:val="00A43400"/>
    <w:rsid w:val="00A43B3D"/>
    <w:rsid w:val="00A43BF1"/>
    <w:rsid w:val="00A44C42"/>
    <w:rsid w:val="00A44D1D"/>
    <w:rsid w:val="00A454FB"/>
    <w:rsid w:val="00A4644A"/>
    <w:rsid w:val="00A500A3"/>
    <w:rsid w:val="00A501AA"/>
    <w:rsid w:val="00A50F43"/>
    <w:rsid w:val="00A518E9"/>
    <w:rsid w:val="00A51EAF"/>
    <w:rsid w:val="00A5334B"/>
    <w:rsid w:val="00A555CA"/>
    <w:rsid w:val="00A55649"/>
    <w:rsid w:val="00A55803"/>
    <w:rsid w:val="00A5583A"/>
    <w:rsid w:val="00A55C3E"/>
    <w:rsid w:val="00A55DC8"/>
    <w:rsid w:val="00A55DCD"/>
    <w:rsid w:val="00A56122"/>
    <w:rsid w:val="00A5647E"/>
    <w:rsid w:val="00A56A54"/>
    <w:rsid w:val="00A56A8B"/>
    <w:rsid w:val="00A56AFE"/>
    <w:rsid w:val="00A56D16"/>
    <w:rsid w:val="00A56F3D"/>
    <w:rsid w:val="00A5744A"/>
    <w:rsid w:val="00A574A6"/>
    <w:rsid w:val="00A5761B"/>
    <w:rsid w:val="00A57ABD"/>
    <w:rsid w:val="00A57AE6"/>
    <w:rsid w:val="00A601B4"/>
    <w:rsid w:val="00A606F6"/>
    <w:rsid w:val="00A60BD7"/>
    <w:rsid w:val="00A60DF6"/>
    <w:rsid w:val="00A60FEB"/>
    <w:rsid w:val="00A61475"/>
    <w:rsid w:val="00A615D6"/>
    <w:rsid w:val="00A61B06"/>
    <w:rsid w:val="00A61EBE"/>
    <w:rsid w:val="00A620CC"/>
    <w:rsid w:val="00A6216C"/>
    <w:rsid w:val="00A625BE"/>
    <w:rsid w:val="00A62940"/>
    <w:rsid w:val="00A64395"/>
    <w:rsid w:val="00A6500F"/>
    <w:rsid w:val="00A653D6"/>
    <w:rsid w:val="00A65B9F"/>
    <w:rsid w:val="00A66264"/>
    <w:rsid w:val="00A67247"/>
    <w:rsid w:val="00A67516"/>
    <w:rsid w:val="00A675BF"/>
    <w:rsid w:val="00A677B9"/>
    <w:rsid w:val="00A67EDF"/>
    <w:rsid w:val="00A70250"/>
    <w:rsid w:val="00A70429"/>
    <w:rsid w:val="00A712B0"/>
    <w:rsid w:val="00A717ED"/>
    <w:rsid w:val="00A71BDB"/>
    <w:rsid w:val="00A71DDF"/>
    <w:rsid w:val="00A729D3"/>
    <w:rsid w:val="00A732B7"/>
    <w:rsid w:val="00A73543"/>
    <w:rsid w:val="00A746B8"/>
    <w:rsid w:val="00A74C96"/>
    <w:rsid w:val="00A752F8"/>
    <w:rsid w:val="00A75401"/>
    <w:rsid w:val="00A754A3"/>
    <w:rsid w:val="00A75560"/>
    <w:rsid w:val="00A760B8"/>
    <w:rsid w:val="00A76BC2"/>
    <w:rsid w:val="00A77668"/>
    <w:rsid w:val="00A7789E"/>
    <w:rsid w:val="00A77F09"/>
    <w:rsid w:val="00A8003B"/>
    <w:rsid w:val="00A80278"/>
    <w:rsid w:val="00A803D7"/>
    <w:rsid w:val="00A80794"/>
    <w:rsid w:val="00A8096F"/>
    <w:rsid w:val="00A8104E"/>
    <w:rsid w:val="00A8133B"/>
    <w:rsid w:val="00A8172F"/>
    <w:rsid w:val="00A8178B"/>
    <w:rsid w:val="00A822A2"/>
    <w:rsid w:val="00A84734"/>
    <w:rsid w:val="00A847D4"/>
    <w:rsid w:val="00A84F36"/>
    <w:rsid w:val="00A8581B"/>
    <w:rsid w:val="00A85856"/>
    <w:rsid w:val="00A85E34"/>
    <w:rsid w:val="00A86D2E"/>
    <w:rsid w:val="00A86FB3"/>
    <w:rsid w:val="00A87068"/>
    <w:rsid w:val="00A87626"/>
    <w:rsid w:val="00A87B87"/>
    <w:rsid w:val="00A87D4E"/>
    <w:rsid w:val="00A9036B"/>
    <w:rsid w:val="00A905C9"/>
    <w:rsid w:val="00A90BF4"/>
    <w:rsid w:val="00A90DA3"/>
    <w:rsid w:val="00A91418"/>
    <w:rsid w:val="00A91608"/>
    <w:rsid w:val="00A92A73"/>
    <w:rsid w:val="00A93749"/>
    <w:rsid w:val="00A93855"/>
    <w:rsid w:val="00A93BA3"/>
    <w:rsid w:val="00A93FB3"/>
    <w:rsid w:val="00A94313"/>
    <w:rsid w:val="00A94BF8"/>
    <w:rsid w:val="00A94FA6"/>
    <w:rsid w:val="00A95D6B"/>
    <w:rsid w:val="00A96070"/>
    <w:rsid w:val="00A96459"/>
    <w:rsid w:val="00A968E7"/>
    <w:rsid w:val="00A9773A"/>
    <w:rsid w:val="00A97772"/>
    <w:rsid w:val="00AA0580"/>
    <w:rsid w:val="00AA0F32"/>
    <w:rsid w:val="00AA3558"/>
    <w:rsid w:val="00AA3CDA"/>
    <w:rsid w:val="00AA4000"/>
    <w:rsid w:val="00AA43A5"/>
    <w:rsid w:val="00AA44D2"/>
    <w:rsid w:val="00AA4A4B"/>
    <w:rsid w:val="00AA4E58"/>
    <w:rsid w:val="00AA4F1C"/>
    <w:rsid w:val="00AA5185"/>
    <w:rsid w:val="00AA5342"/>
    <w:rsid w:val="00AA5511"/>
    <w:rsid w:val="00AA5D7B"/>
    <w:rsid w:val="00AA6095"/>
    <w:rsid w:val="00AA61E2"/>
    <w:rsid w:val="00AA6699"/>
    <w:rsid w:val="00AA6E67"/>
    <w:rsid w:val="00AA7320"/>
    <w:rsid w:val="00AA743B"/>
    <w:rsid w:val="00AB0CCE"/>
    <w:rsid w:val="00AB1582"/>
    <w:rsid w:val="00AB16C2"/>
    <w:rsid w:val="00AB1B31"/>
    <w:rsid w:val="00AB20AF"/>
    <w:rsid w:val="00AB20B9"/>
    <w:rsid w:val="00AB2992"/>
    <w:rsid w:val="00AB2E3E"/>
    <w:rsid w:val="00AB2ED2"/>
    <w:rsid w:val="00AB37D5"/>
    <w:rsid w:val="00AB3B9C"/>
    <w:rsid w:val="00AB40CB"/>
    <w:rsid w:val="00AB4595"/>
    <w:rsid w:val="00AB47F5"/>
    <w:rsid w:val="00AB4EA8"/>
    <w:rsid w:val="00AB577D"/>
    <w:rsid w:val="00AB5A2B"/>
    <w:rsid w:val="00AB5EC9"/>
    <w:rsid w:val="00AB63F0"/>
    <w:rsid w:val="00AB6D1F"/>
    <w:rsid w:val="00AB722C"/>
    <w:rsid w:val="00AB782A"/>
    <w:rsid w:val="00AB7C8E"/>
    <w:rsid w:val="00AB7F75"/>
    <w:rsid w:val="00AC0BC5"/>
    <w:rsid w:val="00AC116C"/>
    <w:rsid w:val="00AC12A8"/>
    <w:rsid w:val="00AC168E"/>
    <w:rsid w:val="00AC16EC"/>
    <w:rsid w:val="00AC17AE"/>
    <w:rsid w:val="00AC1F71"/>
    <w:rsid w:val="00AC204A"/>
    <w:rsid w:val="00AC206C"/>
    <w:rsid w:val="00AC2961"/>
    <w:rsid w:val="00AC3085"/>
    <w:rsid w:val="00AC3165"/>
    <w:rsid w:val="00AC3E58"/>
    <w:rsid w:val="00AC43FD"/>
    <w:rsid w:val="00AC453B"/>
    <w:rsid w:val="00AC4935"/>
    <w:rsid w:val="00AC4B0D"/>
    <w:rsid w:val="00AC5D44"/>
    <w:rsid w:val="00AC62B4"/>
    <w:rsid w:val="00AC6506"/>
    <w:rsid w:val="00AC6A66"/>
    <w:rsid w:val="00AC7AF0"/>
    <w:rsid w:val="00AD02A7"/>
    <w:rsid w:val="00AD05D1"/>
    <w:rsid w:val="00AD0B92"/>
    <w:rsid w:val="00AD0BC9"/>
    <w:rsid w:val="00AD0D64"/>
    <w:rsid w:val="00AD12FE"/>
    <w:rsid w:val="00AD15CD"/>
    <w:rsid w:val="00AD1617"/>
    <w:rsid w:val="00AD1CD1"/>
    <w:rsid w:val="00AD1DCE"/>
    <w:rsid w:val="00AD2049"/>
    <w:rsid w:val="00AD20EF"/>
    <w:rsid w:val="00AD2239"/>
    <w:rsid w:val="00AD2AF3"/>
    <w:rsid w:val="00AD351C"/>
    <w:rsid w:val="00AD37B1"/>
    <w:rsid w:val="00AD4145"/>
    <w:rsid w:val="00AD44BF"/>
    <w:rsid w:val="00AD4C95"/>
    <w:rsid w:val="00AD4D31"/>
    <w:rsid w:val="00AD4F81"/>
    <w:rsid w:val="00AD53AE"/>
    <w:rsid w:val="00AD54BF"/>
    <w:rsid w:val="00AD5EFA"/>
    <w:rsid w:val="00AD6BD9"/>
    <w:rsid w:val="00AD7668"/>
    <w:rsid w:val="00AD7690"/>
    <w:rsid w:val="00AD76EB"/>
    <w:rsid w:val="00AD7972"/>
    <w:rsid w:val="00AE00C4"/>
    <w:rsid w:val="00AE013D"/>
    <w:rsid w:val="00AE06A3"/>
    <w:rsid w:val="00AE0FCB"/>
    <w:rsid w:val="00AE1205"/>
    <w:rsid w:val="00AE1629"/>
    <w:rsid w:val="00AE1B3B"/>
    <w:rsid w:val="00AE25AC"/>
    <w:rsid w:val="00AE3984"/>
    <w:rsid w:val="00AE3AF0"/>
    <w:rsid w:val="00AE3EA6"/>
    <w:rsid w:val="00AE527B"/>
    <w:rsid w:val="00AE5783"/>
    <w:rsid w:val="00AE618E"/>
    <w:rsid w:val="00AE62CE"/>
    <w:rsid w:val="00AE6533"/>
    <w:rsid w:val="00AE65E5"/>
    <w:rsid w:val="00AE6DFB"/>
    <w:rsid w:val="00AE7AC4"/>
    <w:rsid w:val="00AF0176"/>
    <w:rsid w:val="00AF133A"/>
    <w:rsid w:val="00AF1EE8"/>
    <w:rsid w:val="00AF2283"/>
    <w:rsid w:val="00AF28DD"/>
    <w:rsid w:val="00AF29EB"/>
    <w:rsid w:val="00AF32BF"/>
    <w:rsid w:val="00AF3505"/>
    <w:rsid w:val="00AF3DFF"/>
    <w:rsid w:val="00AF483B"/>
    <w:rsid w:val="00AF4CE6"/>
    <w:rsid w:val="00AF4D7B"/>
    <w:rsid w:val="00AF531C"/>
    <w:rsid w:val="00AF53BF"/>
    <w:rsid w:val="00AF617A"/>
    <w:rsid w:val="00AF6324"/>
    <w:rsid w:val="00AF633F"/>
    <w:rsid w:val="00AF6878"/>
    <w:rsid w:val="00AF6ADA"/>
    <w:rsid w:val="00AF6EB4"/>
    <w:rsid w:val="00AF770E"/>
    <w:rsid w:val="00AF790B"/>
    <w:rsid w:val="00B00C55"/>
    <w:rsid w:val="00B00D50"/>
    <w:rsid w:val="00B00E4E"/>
    <w:rsid w:val="00B01015"/>
    <w:rsid w:val="00B01390"/>
    <w:rsid w:val="00B01485"/>
    <w:rsid w:val="00B01554"/>
    <w:rsid w:val="00B018EA"/>
    <w:rsid w:val="00B041A7"/>
    <w:rsid w:val="00B04857"/>
    <w:rsid w:val="00B04891"/>
    <w:rsid w:val="00B048FD"/>
    <w:rsid w:val="00B04FC9"/>
    <w:rsid w:val="00B052B8"/>
    <w:rsid w:val="00B054BE"/>
    <w:rsid w:val="00B054E0"/>
    <w:rsid w:val="00B0575C"/>
    <w:rsid w:val="00B05837"/>
    <w:rsid w:val="00B0585C"/>
    <w:rsid w:val="00B05FBF"/>
    <w:rsid w:val="00B06311"/>
    <w:rsid w:val="00B06924"/>
    <w:rsid w:val="00B06EB8"/>
    <w:rsid w:val="00B06F14"/>
    <w:rsid w:val="00B07B25"/>
    <w:rsid w:val="00B1012B"/>
    <w:rsid w:val="00B10D62"/>
    <w:rsid w:val="00B11238"/>
    <w:rsid w:val="00B11A4C"/>
    <w:rsid w:val="00B11D94"/>
    <w:rsid w:val="00B12CA3"/>
    <w:rsid w:val="00B12E8B"/>
    <w:rsid w:val="00B134AB"/>
    <w:rsid w:val="00B13EFB"/>
    <w:rsid w:val="00B14369"/>
    <w:rsid w:val="00B145EC"/>
    <w:rsid w:val="00B14ED1"/>
    <w:rsid w:val="00B154C4"/>
    <w:rsid w:val="00B15C9D"/>
    <w:rsid w:val="00B16207"/>
    <w:rsid w:val="00B16273"/>
    <w:rsid w:val="00B162AF"/>
    <w:rsid w:val="00B16E2D"/>
    <w:rsid w:val="00B1734A"/>
    <w:rsid w:val="00B173DA"/>
    <w:rsid w:val="00B17684"/>
    <w:rsid w:val="00B17ABD"/>
    <w:rsid w:val="00B17B0E"/>
    <w:rsid w:val="00B218BC"/>
    <w:rsid w:val="00B21925"/>
    <w:rsid w:val="00B2196A"/>
    <w:rsid w:val="00B21A65"/>
    <w:rsid w:val="00B21C94"/>
    <w:rsid w:val="00B22BDA"/>
    <w:rsid w:val="00B22C95"/>
    <w:rsid w:val="00B2337F"/>
    <w:rsid w:val="00B2390D"/>
    <w:rsid w:val="00B243F8"/>
    <w:rsid w:val="00B247E1"/>
    <w:rsid w:val="00B249AD"/>
    <w:rsid w:val="00B249F8"/>
    <w:rsid w:val="00B24D16"/>
    <w:rsid w:val="00B24F08"/>
    <w:rsid w:val="00B252BD"/>
    <w:rsid w:val="00B2585F"/>
    <w:rsid w:val="00B259E5"/>
    <w:rsid w:val="00B25A2E"/>
    <w:rsid w:val="00B26A2C"/>
    <w:rsid w:val="00B27DC2"/>
    <w:rsid w:val="00B27FB9"/>
    <w:rsid w:val="00B304D4"/>
    <w:rsid w:val="00B305E6"/>
    <w:rsid w:val="00B30735"/>
    <w:rsid w:val="00B30AD2"/>
    <w:rsid w:val="00B30DF5"/>
    <w:rsid w:val="00B322F6"/>
    <w:rsid w:val="00B32541"/>
    <w:rsid w:val="00B3334E"/>
    <w:rsid w:val="00B334A7"/>
    <w:rsid w:val="00B33D5D"/>
    <w:rsid w:val="00B34283"/>
    <w:rsid w:val="00B352CC"/>
    <w:rsid w:val="00B353C6"/>
    <w:rsid w:val="00B35815"/>
    <w:rsid w:val="00B35D58"/>
    <w:rsid w:val="00B36F66"/>
    <w:rsid w:val="00B377A0"/>
    <w:rsid w:val="00B40649"/>
    <w:rsid w:val="00B40715"/>
    <w:rsid w:val="00B41A08"/>
    <w:rsid w:val="00B4236F"/>
    <w:rsid w:val="00B429C9"/>
    <w:rsid w:val="00B42BBB"/>
    <w:rsid w:val="00B43802"/>
    <w:rsid w:val="00B4397F"/>
    <w:rsid w:val="00B439F5"/>
    <w:rsid w:val="00B4417A"/>
    <w:rsid w:val="00B44C07"/>
    <w:rsid w:val="00B44D1F"/>
    <w:rsid w:val="00B45178"/>
    <w:rsid w:val="00B45946"/>
    <w:rsid w:val="00B45C52"/>
    <w:rsid w:val="00B461E2"/>
    <w:rsid w:val="00B4627D"/>
    <w:rsid w:val="00B4667A"/>
    <w:rsid w:val="00B46915"/>
    <w:rsid w:val="00B469C8"/>
    <w:rsid w:val="00B46DBC"/>
    <w:rsid w:val="00B46FCE"/>
    <w:rsid w:val="00B476D7"/>
    <w:rsid w:val="00B4776F"/>
    <w:rsid w:val="00B47C62"/>
    <w:rsid w:val="00B50C1B"/>
    <w:rsid w:val="00B5138A"/>
    <w:rsid w:val="00B5147B"/>
    <w:rsid w:val="00B52373"/>
    <w:rsid w:val="00B52A14"/>
    <w:rsid w:val="00B53740"/>
    <w:rsid w:val="00B53792"/>
    <w:rsid w:val="00B543CF"/>
    <w:rsid w:val="00B55209"/>
    <w:rsid w:val="00B5533B"/>
    <w:rsid w:val="00B55626"/>
    <w:rsid w:val="00B55F91"/>
    <w:rsid w:val="00B56117"/>
    <w:rsid w:val="00B569DF"/>
    <w:rsid w:val="00B56A2C"/>
    <w:rsid w:val="00B56A9E"/>
    <w:rsid w:val="00B56BF6"/>
    <w:rsid w:val="00B57456"/>
    <w:rsid w:val="00B575FA"/>
    <w:rsid w:val="00B604FE"/>
    <w:rsid w:val="00B60A56"/>
    <w:rsid w:val="00B60A77"/>
    <w:rsid w:val="00B60C86"/>
    <w:rsid w:val="00B61D35"/>
    <w:rsid w:val="00B61D66"/>
    <w:rsid w:val="00B61F37"/>
    <w:rsid w:val="00B629D3"/>
    <w:rsid w:val="00B63022"/>
    <w:rsid w:val="00B63450"/>
    <w:rsid w:val="00B63478"/>
    <w:rsid w:val="00B6416B"/>
    <w:rsid w:val="00B665F3"/>
    <w:rsid w:val="00B66627"/>
    <w:rsid w:val="00B66C20"/>
    <w:rsid w:val="00B66E5D"/>
    <w:rsid w:val="00B67174"/>
    <w:rsid w:val="00B677FD"/>
    <w:rsid w:val="00B6791D"/>
    <w:rsid w:val="00B67A97"/>
    <w:rsid w:val="00B67AF6"/>
    <w:rsid w:val="00B7073C"/>
    <w:rsid w:val="00B70787"/>
    <w:rsid w:val="00B70EB6"/>
    <w:rsid w:val="00B7197A"/>
    <w:rsid w:val="00B71FBC"/>
    <w:rsid w:val="00B72206"/>
    <w:rsid w:val="00B7334A"/>
    <w:rsid w:val="00B73484"/>
    <w:rsid w:val="00B73C46"/>
    <w:rsid w:val="00B73F3B"/>
    <w:rsid w:val="00B73FA3"/>
    <w:rsid w:val="00B742F6"/>
    <w:rsid w:val="00B75430"/>
    <w:rsid w:val="00B75973"/>
    <w:rsid w:val="00B75B49"/>
    <w:rsid w:val="00B762A8"/>
    <w:rsid w:val="00B76421"/>
    <w:rsid w:val="00B76FF1"/>
    <w:rsid w:val="00B77096"/>
    <w:rsid w:val="00B778E0"/>
    <w:rsid w:val="00B8006D"/>
    <w:rsid w:val="00B8057A"/>
    <w:rsid w:val="00B806F4"/>
    <w:rsid w:val="00B80F05"/>
    <w:rsid w:val="00B81E7F"/>
    <w:rsid w:val="00B82116"/>
    <w:rsid w:val="00B823A8"/>
    <w:rsid w:val="00B82FFE"/>
    <w:rsid w:val="00B836C8"/>
    <w:rsid w:val="00B837AF"/>
    <w:rsid w:val="00B84120"/>
    <w:rsid w:val="00B843C6"/>
    <w:rsid w:val="00B849A4"/>
    <w:rsid w:val="00B85107"/>
    <w:rsid w:val="00B8553C"/>
    <w:rsid w:val="00B86352"/>
    <w:rsid w:val="00B86861"/>
    <w:rsid w:val="00B86872"/>
    <w:rsid w:val="00B87210"/>
    <w:rsid w:val="00B87B1E"/>
    <w:rsid w:val="00B900AE"/>
    <w:rsid w:val="00B900F4"/>
    <w:rsid w:val="00B90A72"/>
    <w:rsid w:val="00B91274"/>
    <w:rsid w:val="00B917AA"/>
    <w:rsid w:val="00B91D3A"/>
    <w:rsid w:val="00B91FD7"/>
    <w:rsid w:val="00B923CC"/>
    <w:rsid w:val="00B9242E"/>
    <w:rsid w:val="00B92C1F"/>
    <w:rsid w:val="00B9311A"/>
    <w:rsid w:val="00B9311C"/>
    <w:rsid w:val="00B93583"/>
    <w:rsid w:val="00B9381D"/>
    <w:rsid w:val="00B93A26"/>
    <w:rsid w:val="00B94270"/>
    <w:rsid w:val="00B944D7"/>
    <w:rsid w:val="00B9488B"/>
    <w:rsid w:val="00B949F2"/>
    <w:rsid w:val="00B94E90"/>
    <w:rsid w:val="00B95277"/>
    <w:rsid w:val="00B9612C"/>
    <w:rsid w:val="00B965DD"/>
    <w:rsid w:val="00B975FC"/>
    <w:rsid w:val="00B977F7"/>
    <w:rsid w:val="00B97BA3"/>
    <w:rsid w:val="00BA01A7"/>
    <w:rsid w:val="00BA0388"/>
    <w:rsid w:val="00BA06B0"/>
    <w:rsid w:val="00BA0E50"/>
    <w:rsid w:val="00BA0F54"/>
    <w:rsid w:val="00BA1656"/>
    <w:rsid w:val="00BA2527"/>
    <w:rsid w:val="00BA27E6"/>
    <w:rsid w:val="00BA2E82"/>
    <w:rsid w:val="00BA3124"/>
    <w:rsid w:val="00BA327A"/>
    <w:rsid w:val="00BA3547"/>
    <w:rsid w:val="00BA36AA"/>
    <w:rsid w:val="00BA3D09"/>
    <w:rsid w:val="00BA4938"/>
    <w:rsid w:val="00BA52FF"/>
    <w:rsid w:val="00BA6901"/>
    <w:rsid w:val="00BA6BDB"/>
    <w:rsid w:val="00BA74E0"/>
    <w:rsid w:val="00BA755D"/>
    <w:rsid w:val="00BA7ADE"/>
    <w:rsid w:val="00BB083D"/>
    <w:rsid w:val="00BB09DA"/>
    <w:rsid w:val="00BB0B62"/>
    <w:rsid w:val="00BB0D5B"/>
    <w:rsid w:val="00BB14C7"/>
    <w:rsid w:val="00BB16E2"/>
    <w:rsid w:val="00BB1BE9"/>
    <w:rsid w:val="00BB264C"/>
    <w:rsid w:val="00BB2E5E"/>
    <w:rsid w:val="00BB35E4"/>
    <w:rsid w:val="00BB3D90"/>
    <w:rsid w:val="00BB438D"/>
    <w:rsid w:val="00BB469C"/>
    <w:rsid w:val="00BB4863"/>
    <w:rsid w:val="00BB48AD"/>
    <w:rsid w:val="00BB4A7F"/>
    <w:rsid w:val="00BB4E9F"/>
    <w:rsid w:val="00BB66BB"/>
    <w:rsid w:val="00BB691E"/>
    <w:rsid w:val="00BB6B1F"/>
    <w:rsid w:val="00BB7530"/>
    <w:rsid w:val="00BB793F"/>
    <w:rsid w:val="00BB7EED"/>
    <w:rsid w:val="00BB7F90"/>
    <w:rsid w:val="00BC0316"/>
    <w:rsid w:val="00BC03C6"/>
    <w:rsid w:val="00BC04C2"/>
    <w:rsid w:val="00BC0A86"/>
    <w:rsid w:val="00BC0AD2"/>
    <w:rsid w:val="00BC0B8B"/>
    <w:rsid w:val="00BC0E7A"/>
    <w:rsid w:val="00BC172E"/>
    <w:rsid w:val="00BC1876"/>
    <w:rsid w:val="00BC1DB1"/>
    <w:rsid w:val="00BC1F2C"/>
    <w:rsid w:val="00BC2A04"/>
    <w:rsid w:val="00BC2B62"/>
    <w:rsid w:val="00BC3392"/>
    <w:rsid w:val="00BC36F8"/>
    <w:rsid w:val="00BC3C33"/>
    <w:rsid w:val="00BC3CE0"/>
    <w:rsid w:val="00BC4C8F"/>
    <w:rsid w:val="00BC570B"/>
    <w:rsid w:val="00BC57B9"/>
    <w:rsid w:val="00BC5893"/>
    <w:rsid w:val="00BC5D75"/>
    <w:rsid w:val="00BC5FEA"/>
    <w:rsid w:val="00BC6096"/>
    <w:rsid w:val="00BC655C"/>
    <w:rsid w:val="00BC702B"/>
    <w:rsid w:val="00BC73B0"/>
    <w:rsid w:val="00BC771C"/>
    <w:rsid w:val="00BD0624"/>
    <w:rsid w:val="00BD0DC0"/>
    <w:rsid w:val="00BD16CC"/>
    <w:rsid w:val="00BD1702"/>
    <w:rsid w:val="00BD191F"/>
    <w:rsid w:val="00BD1B6E"/>
    <w:rsid w:val="00BD1ECF"/>
    <w:rsid w:val="00BD277A"/>
    <w:rsid w:val="00BD2B6C"/>
    <w:rsid w:val="00BD2DF0"/>
    <w:rsid w:val="00BD3845"/>
    <w:rsid w:val="00BD384D"/>
    <w:rsid w:val="00BD386F"/>
    <w:rsid w:val="00BD3AA6"/>
    <w:rsid w:val="00BD3B3A"/>
    <w:rsid w:val="00BD3EC1"/>
    <w:rsid w:val="00BD3FEC"/>
    <w:rsid w:val="00BD42A7"/>
    <w:rsid w:val="00BD42ED"/>
    <w:rsid w:val="00BD50BE"/>
    <w:rsid w:val="00BD5B75"/>
    <w:rsid w:val="00BD5C35"/>
    <w:rsid w:val="00BD5F08"/>
    <w:rsid w:val="00BD6B25"/>
    <w:rsid w:val="00BD79EA"/>
    <w:rsid w:val="00BD7D7D"/>
    <w:rsid w:val="00BE007F"/>
    <w:rsid w:val="00BE0C6A"/>
    <w:rsid w:val="00BE0E7F"/>
    <w:rsid w:val="00BE0FE8"/>
    <w:rsid w:val="00BE1D9E"/>
    <w:rsid w:val="00BE24AF"/>
    <w:rsid w:val="00BE2580"/>
    <w:rsid w:val="00BE2C5A"/>
    <w:rsid w:val="00BE306C"/>
    <w:rsid w:val="00BE30C1"/>
    <w:rsid w:val="00BE44C5"/>
    <w:rsid w:val="00BE44C8"/>
    <w:rsid w:val="00BE4569"/>
    <w:rsid w:val="00BE4982"/>
    <w:rsid w:val="00BE4CB0"/>
    <w:rsid w:val="00BE4EC6"/>
    <w:rsid w:val="00BE567A"/>
    <w:rsid w:val="00BE5B30"/>
    <w:rsid w:val="00BE6196"/>
    <w:rsid w:val="00BE6240"/>
    <w:rsid w:val="00BE647B"/>
    <w:rsid w:val="00BE6BC3"/>
    <w:rsid w:val="00BE7211"/>
    <w:rsid w:val="00BE76E4"/>
    <w:rsid w:val="00BE76EF"/>
    <w:rsid w:val="00BF0211"/>
    <w:rsid w:val="00BF032E"/>
    <w:rsid w:val="00BF03ED"/>
    <w:rsid w:val="00BF09E2"/>
    <w:rsid w:val="00BF0A85"/>
    <w:rsid w:val="00BF1B90"/>
    <w:rsid w:val="00BF1FA6"/>
    <w:rsid w:val="00BF27A8"/>
    <w:rsid w:val="00BF3332"/>
    <w:rsid w:val="00BF34BC"/>
    <w:rsid w:val="00BF3568"/>
    <w:rsid w:val="00BF3720"/>
    <w:rsid w:val="00BF3B20"/>
    <w:rsid w:val="00BF3EB1"/>
    <w:rsid w:val="00BF45B6"/>
    <w:rsid w:val="00BF4658"/>
    <w:rsid w:val="00BF4915"/>
    <w:rsid w:val="00BF49E2"/>
    <w:rsid w:val="00BF5B99"/>
    <w:rsid w:val="00BF5EC1"/>
    <w:rsid w:val="00BF65CC"/>
    <w:rsid w:val="00BF6FEB"/>
    <w:rsid w:val="00BF70B3"/>
    <w:rsid w:val="00BF733B"/>
    <w:rsid w:val="00BF7CB1"/>
    <w:rsid w:val="00C00299"/>
    <w:rsid w:val="00C009F3"/>
    <w:rsid w:val="00C00C7F"/>
    <w:rsid w:val="00C01D26"/>
    <w:rsid w:val="00C01D9F"/>
    <w:rsid w:val="00C01E21"/>
    <w:rsid w:val="00C02C50"/>
    <w:rsid w:val="00C03074"/>
    <w:rsid w:val="00C03ABC"/>
    <w:rsid w:val="00C03C06"/>
    <w:rsid w:val="00C041D6"/>
    <w:rsid w:val="00C042F3"/>
    <w:rsid w:val="00C043F8"/>
    <w:rsid w:val="00C04C32"/>
    <w:rsid w:val="00C04D38"/>
    <w:rsid w:val="00C050D7"/>
    <w:rsid w:val="00C05ECE"/>
    <w:rsid w:val="00C060E2"/>
    <w:rsid w:val="00C06602"/>
    <w:rsid w:val="00C06E8F"/>
    <w:rsid w:val="00C07BF1"/>
    <w:rsid w:val="00C07DD8"/>
    <w:rsid w:val="00C10149"/>
    <w:rsid w:val="00C10397"/>
    <w:rsid w:val="00C1039E"/>
    <w:rsid w:val="00C10454"/>
    <w:rsid w:val="00C104B4"/>
    <w:rsid w:val="00C120E5"/>
    <w:rsid w:val="00C127BC"/>
    <w:rsid w:val="00C1300A"/>
    <w:rsid w:val="00C131F5"/>
    <w:rsid w:val="00C1410C"/>
    <w:rsid w:val="00C14565"/>
    <w:rsid w:val="00C14887"/>
    <w:rsid w:val="00C14D71"/>
    <w:rsid w:val="00C15A00"/>
    <w:rsid w:val="00C164D8"/>
    <w:rsid w:val="00C167A4"/>
    <w:rsid w:val="00C202B2"/>
    <w:rsid w:val="00C206C4"/>
    <w:rsid w:val="00C20837"/>
    <w:rsid w:val="00C20CDE"/>
    <w:rsid w:val="00C21265"/>
    <w:rsid w:val="00C21DEA"/>
    <w:rsid w:val="00C22656"/>
    <w:rsid w:val="00C22DE0"/>
    <w:rsid w:val="00C22E4C"/>
    <w:rsid w:val="00C230CA"/>
    <w:rsid w:val="00C23539"/>
    <w:rsid w:val="00C239D1"/>
    <w:rsid w:val="00C2521F"/>
    <w:rsid w:val="00C2641F"/>
    <w:rsid w:val="00C2655A"/>
    <w:rsid w:val="00C26C93"/>
    <w:rsid w:val="00C301F0"/>
    <w:rsid w:val="00C30327"/>
    <w:rsid w:val="00C3127C"/>
    <w:rsid w:val="00C3145F"/>
    <w:rsid w:val="00C31477"/>
    <w:rsid w:val="00C3195A"/>
    <w:rsid w:val="00C31D0E"/>
    <w:rsid w:val="00C326BE"/>
    <w:rsid w:val="00C32B67"/>
    <w:rsid w:val="00C32E49"/>
    <w:rsid w:val="00C33509"/>
    <w:rsid w:val="00C33518"/>
    <w:rsid w:val="00C34031"/>
    <w:rsid w:val="00C343A1"/>
    <w:rsid w:val="00C34D84"/>
    <w:rsid w:val="00C34E7F"/>
    <w:rsid w:val="00C3572A"/>
    <w:rsid w:val="00C35F7A"/>
    <w:rsid w:val="00C36806"/>
    <w:rsid w:val="00C36A54"/>
    <w:rsid w:val="00C3755E"/>
    <w:rsid w:val="00C37722"/>
    <w:rsid w:val="00C40AC4"/>
    <w:rsid w:val="00C4130F"/>
    <w:rsid w:val="00C41376"/>
    <w:rsid w:val="00C41407"/>
    <w:rsid w:val="00C4152C"/>
    <w:rsid w:val="00C418B1"/>
    <w:rsid w:val="00C430D5"/>
    <w:rsid w:val="00C43849"/>
    <w:rsid w:val="00C43AC6"/>
    <w:rsid w:val="00C43B21"/>
    <w:rsid w:val="00C43F82"/>
    <w:rsid w:val="00C44B0B"/>
    <w:rsid w:val="00C44CBB"/>
    <w:rsid w:val="00C44DED"/>
    <w:rsid w:val="00C44E0A"/>
    <w:rsid w:val="00C45200"/>
    <w:rsid w:val="00C45C03"/>
    <w:rsid w:val="00C45CC4"/>
    <w:rsid w:val="00C46930"/>
    <w:rsid w:val="00C47060"/>
    <w:rsid w:val="00C51132"/>
    <w:rsid w:val="00C51164"/>
    <w:rsid w:val="00C5150E"/>
    <w:rsid w:val="00C516E7"/>
    <w:rsid w:val="00C517F7"/>
    <w:rsid w:val="00C5184A"/>
    <w:rsid w:val="00C52209"/>
    <w:rsid w:val="00C525B7"/>
    <w:rsid w:val="00C52BB5"/>
    <w:rsid w:val="00C52C30"/>
    <w:rsid w:val="00C543EC"/>
    <w:rsid w:val="00C545AE"/>
    <w:rsid w:val="00C55191"/>
    <w:rsid w:val="00C55E26"/>
    <w:rsid w:val="00C56183"/>
    <w:rsid w:val="00C56E09"/>
    <w:rsid w:val="00C575CE"/>
    <w:rsid w:val="00C5770C"/>
    <w:rsid w:val="00C57F20"/>
    <w:rsid w:val="00C601E9"/>
    <w:rsid w:val="00C604F9"/>
    <w:rsid w:val="00C619BD"/>
    <w:rsid w:val="00C62148"/>
    <w:rsid w:val="00C62B1F"/>
    <w:rsid w:val="00C63C35"/>
    <w:rsid w:val="00C64165"/>
    <w:rsid w:val="00C64242"/>
    <w:rsid w:val="00C6452C"/>
    <w:rsid w:val="00C648BB"/>
    <w:rsid w:val="00C64C9D"/>
    <w:rsid w:val="00C652F9"/>
    <w:rsid w:val="00C656A3"/>
    <w:rsid w:val="00C65CB7"/>
    <w:rsid w:val="00C65E06"/>
    <w:rsid w:val="00C661D6"/>
    <w:rsid w:val="00C663CB"/>
    <w:rsid w:val="00C66A19"/>
    <w:rsid w:val="00C675B4"/>
    <w:rsid w:val="00C67806"/>
    <w:rsid w:val="00C67ED6"/>
    <w:rsid w:val="00C706A3"/>
    <w:rsid w:val="00C7172E"/>
    <w:rsid w:val="00C71A8C"/>
    <w:rsid w:val="00C72362"/>
    <w:rsid w:val="00C724A5"/>
    <w:rsid w:val="00C7291E"/>
    <w:rsid w:val="00C7322B"/>
    <w:rsid w:val="00C73B0F"/>
    <w:rsid w:val="00C748CD"/>
    <w:rsid w:val="00C7501B"/>
    <w:rsid w:val="00C750F2"/>
    <w:rsid w:val="00C7526E"/>
    <w:rsid w:val="00C760CC"/>
    <w:rsid w:val="00C76CCB"/>
    <w:rsid w:val="00C77B8C"/>
    <w:rsid w:val="00C77CEB"/>
    <w:rsid w:val="00C77E30"/>
    <w:rsid w:val="00C80C08"/>
    <w:rsid w:val="00C8134A"/>
    <w:rsid w:val="00C81609"/>
    <w:rsid w:val="00C82A01"/>
    <w:rsid w:val="00C83366"/>
    <w:rsid w:val="00C83B71"/>
    <w:rsid w:val="00C84161"/>
    <w:rsid w:val="00C84262"/>
    <w:rsid w:val="00C84863"/>
    <w:rsid w:val="00C8504D"/>
    <w:rsid w:val="00C8509A"/>
    <w:rsid w:val="00C85385"/>
    <w:rsid w:val="00C85635"/>
    <w:rsid w:val="00C86760"/>
    <w:rsid w:val="00C86FF1"/>
    <w:rsid w:val="00C87338"/>
    <w:rsid w:val="00C873C9"/>
    <w:rsid w:val="00C87995"/>
    <w:rsid w:val="00C90F4E"/>
    <w:rsid w:val="00C914B1"/>
    <w:rsid w:val="00C9163C"/>
    <w:rsid w:val="00C91830"/>
    <w:rsid w:val="00C918DC"/>
    <w:rsid w:val="00C91BB7"/>
    <w:rsid w:val="00C9257F"/>
    <w:rsid w:val="00C92950"/>
    <w:rsid w:val="00C93550"/>
    <w:rsid w:val="00C93F1C"/>
    <w:rsid w:val="00C9402B"/>
    <w:rsid w:val="00C94728"/>
    <w:rsid w:val="00C94CFD"/>
    <w:rsid w:val="00C95361"/>
    <w:rsid w:val="00C95B37"/>
    <w:rsid w:val="00C95B5F"/>
    <w:rsid w:val="00C95E85"/>
    <w:rsid w:val="00C96203"/>
    <w:rsid w:val="00C968E8"/>
    <w:rsid w:val="00C96A6F"/>
    <w:rsid w:val="00C971F8"/>
    <w:rsid w:val="00C97BBB"/>
    <w:rsid w:val="00CA01B2"/>
    <w:rsid w:val="00CA04A4"/>
    <w:rsid w:val="00CA07A5"/>
    <w:rsid w:val="00CA1F65"/>
    <w:rsid w:val="00CA1FDD"/>
    <w:rsid w:val="00CA2558"/>
    <w:rsid w:val="00CA2710"/>
    <w:rsid w:val="00CA2A61"/>
    <w:rsid w:val="00CA2CAD"/>
    <w:rsid w:val="00CA3330"/>
    <w:rsid w:val="00CA35EB"/>
    <w:rsid w:val="00CA36FB"/>
    <w:rsid w:val="00CA3CB6"/>
    <w:rsid w:val="00CA480E"/>
    <w:rsid w:val="00CA5C8E"/>
    <w:rsid w:val="00CA5F4D"/>
    <w:rsid w:val="00CA6480"/>
    <w:rsid w:val="00CA654C"/>
    <w:rsid w:val="00CA66EB"/>
    <w:rsid w:val="00CA7444"/>
    <w:rsid w:val="00CA7B58"/>
    <w:rsid w:val="00CA7C59"/>
    <w:rsid w:val="00CB00F0"/>
    <w:rsid w:val="00CB1911"/>
    <w:rsid w:val="00CB195B"/>
    <w:rsid w:val="00CB1F33"/>
    <w:rsid w:val="00CB23DC"/>
    <w:rsid w:val="00CB330B"/>
    <w:rsid w:val="00CB354D"/>
    <w:rsid w:val="00CB3CF1"/>
    <w:rsid w:val="00CB45D6"/>
    <w:rsid w:val="00CB4E63"/>
    <w:rsid w:val="00CB4FF7"/>
    <w:rsid w:val="00CB560E"/>
    <w:rsid w:val="00CB57AD"/>
    <w:rsid w:val="00CB5F02"/>
    <w:rsid w:val="00CB63B9"/>
    <w:rsid w:val="00CB6830"/>
    <w:rsid w:val="00CB75F0"/>
    <w:rsid w:val="00CB7BBA"/>
    <w:rsid w:val="00CB7DBA"/>
    <w:rsid w:val="00CC03D5"/>
    <w:rsid w:val="00CC0B88"/>
    <w:rsid w:val="00CC13A2"/>
    <w:rsid w:val="00CC1812"/>
    <w:rsid w:val="00CC1F0A"/>
    <w:rsid w:val="00CC2106"/>
    <w:rsid w:val="00CC21EF"/>
    <w:rsid w:val="00CC222F"/>
    <w:rsid w:val="00CC24FB"/>
    <w:rsid w:val="00CC2A78"/>
    <w:rsid w:val="00CC2DAF"/>
    <w:rsid w:val="00CC3231"/>
    <w:rsid w:val="00CC32E0"/>
    <w:rsid w:val="00CC441E"/>
    <w:rsid w:val="00CC4A89"/>
    <w:rsid w:val="00CC4AA7"/>
    <w:rsid w:val="00CC4CAB"/>
    <w:rsid w:val="00CC5AE2"/>
    <w:rsid w:val="00CC5CD0"/>
    <w:rsid w:val="00CC5E7C"/>
    <w:rsid w:val="00CC762D"/>
    <w:rsid w:val="00CC7B71"/>
    <w:rsid w:val="00CC7ED7"/>
    <w:rsid w:val="00CD0FD9"/>
    <w:rsid w:val="00CD16A1"/>
    <w:rsid w:val="00CD16F5"/>
    <w:rsid w:val="00CD1D14"/>
    <w:rsid w:val="00CD2867"/>
    <w:rsid w:val="00CD339D"/>
    <w:rsid w:val="00CD37CA"/>
    <w:rsid w:val="00CD3880"/>
    <w:rsid w:val="00CD3EE5"/>
    <w:rsid w:val="00CD4890"/>
    <w:rsid w:val="00CD4A38"/>
    <w:rsid w:val="00CD5369"/>
    <w:rsid w:val="00CD5A92"/>
    <w:rsid w:val="00CD5B5D"/>
    <w:rsid w:val="00CD6295"/>
    <w:rsid w:val="00CD66DE"/>
    <w:rsid w:val="00CD6FF9"/>
    <w:rsid w:val="00CD74B8"/>
    <w:rsid w:val="00CD75C5"/>
    <w:rsid w:val="00CD78FA"/>
    <w:rsid w:val="00CE0AD1"/>
    <w:rsid w:val="00CE0EFE"/>
    <w:rsid w:val="00CE1084"/>
    <w:rsid w:val="00CE1239"/>
    <w:rsid w:val="00CE187E"/>
    <w:rsid w:val="00CE1BC5"/>
    <w:rsid w:val="00CE1F4B"/>
    <w:rsid w:val="00CE2C38"/>
    <w:rsid w:val="00CE2F67"/>
    <w:rsid w:val="00CE38F4"/>
    <w:rsid w:val="00CE3C9D"/>
    <w:rsid w:val="00CE5456"/>
    <w:rsid w:val="00CE5F3A"/>
    <w:rsid w:val="00CE6407"/>
    <w:rsid w:val="00CE674E"/>
    <w:rsid w:val="00CE6986"/>
    <w:rsid w:val="00CE6ACA"/>
    <w:rsid w:val="00CE74EF"/>
    <w:rsid w:val="00CE7945"/>
    <w:rsid w:val="00CE7A79"/>
    <w:rsid w:val="00CE7E98"/>
    <w:rsid w:val="00CF0AF5"/>
    <w:rsid w:val="00CF0BB5"/>
    <w:rsid w:val="00CF0EEF"/>
    <w:rsid w:val="00CF10AE"/>
    <w:rsid w:val="00CF150D"/>
    <w:rsid w:val="00CF22CB"/>
    <w:rsid w:val="00CF23B6"/>
    <w:rsid w:val="00CF284A"/>
    <w:rsid w:val="00CF374D"/>
    <w:rsid w:val="00CF3B8E"/>
    <w:rsid w:val="00CF4438"/>
    <w:rsid w:val="00CF4E29"/>
    <w:rsid w:val="00CF553C"/>
    <w:rsid w:val="00CF5686"/>
    <w:rsid w:val="00CF56A8"/>
    <w:rsid w:val="00CF59CD"/>
    <w:rsid w:val="00CF5C08"/>
    <w:rsid w:val="00CF5CF6"/>
    <w:rsid w:val="00CF5D4B"/>
    <w:rsid w:val="00CF6645"/>
    <w:rsid w:val="00CF677C"/>
    <w:rsid w:val="00CF67F1"/>
    <w:rsid w:val="00CF6818"/>
    <w:rsid w:val="00CF6BA9"/>
    <w:rsid w:val="00CF73BC"/>
    <w:rsid w:val="00CF79D7"/>
    <w:rsid w:val="00D00C68"/>
    <w:rsid w:val="00D00E24"/>
    <w:rsid w:val="00D0120D"/>
    <w:rsid w:val="00D02463"/>
    <w:rsid w:val="00D0258E"/>
    <w:rsid w:val="00D02D63"/>
    <w:rsid w:val="00D03194"/>
    <w:rsid w:val="00D03CF9"/>
    <w:rsid w:val="00D04083"/>
    <w:rsid w:val="00D04AD6"/>
    <w:rsid w:val="00D05631"/>
    <w:rsid w:val="00D0609C"/>
    <w:rsid w:val="00D07A24"/>
    <w:rsid w:val="00D10D13"/>
    <w:rsid w:val="00D10E10"/>
    <w:rsid w:val="00D11549"/>
    <w:rsid w:val="00D1169E"/>
    <w:rsid w:val="00D11E62"/>
    <w:rsid w:val="00D1247D"/>
    <w:rsid w:val="00D12600"/>
    <w:rsid w:val="00D12CFE"/>
    <w:rsid w:val="00D135B9"/>
    <w:rsid w:val="00D1390E"/>
    <w:rsid w:val="00D14400"/>
    <w:rsid w:val="00D15BB7"/>
    <w:rsid w:val="00D1697D"/>
    <w:rsid w:val="00D16DDC"/>
    <w:rsid w:val="00D16FB1"/>
    <w:rsid w:val="00D1705A"/>
    <w:rsid w:val="00D17315"/>
    <w:rsid w:val="00D1765F"/>
    <w:rsid w:val="00D17EEB"/>
    <w:rsid w:val="00D203EA"/>
    <w:rsid w:val="00D21568"/>
    <w:rsid w:val="00D2186A"/>
    <w:rsid w:val="00D21B94"/>
    <w:rsid w:val="00D22443"/>
    <w:rsid w:val="00D22B38"/>
    <w:rsid w:val="00D23168"/>
    <w:rsid w:val="00D23DE2"/>
    <w:rsid w:val="00D24250"/>
    <w:rsid w:val="00D242A3"/>
    <w:rsid w:val="00D2467A"/>
    <w:rsid w:val="00D246D5"/>
    <w:rsid w:val="00D2521E"/>
    <w:rsid w:val="00D2526F"/>
    <w:rsid w:val="00D25383"/>
    <w:rsid w:val="00D2549E"/>
    <w:rsid w:val="00D254CB"/>
    <w:rsid w:val="00D258B6"/>
    <w:rsid w:val="00D26685"/>
    <w:rsid w:val="00D267B5"/>
    <w:rsid w:val="00D26FC3"/>
    <w:rsid w:val="00D272B4"/>
    <w:rsid w:val="00D272BF"/>
    <w:rsid w:val="00D27D29"/>
    <w:rsid w:val="00D30215"/>
    <w:rsid w:val="00D30EC8"/>
    <w:rsid w:val="00D31056"/>
    <w:rsid w:val="00D31301"/>
    <w:rsid w:val="00D31FFF"/>
    <w:rsid w:val="00D321FE"/>
    <w:rsid w:val="00D3350C"/>
    <w:rsid w:val="00D3378F"/>
    <w:rsid w:val="00D339C8"/>
    <w:rsid w:val="00D33E03"/>
    <w:rsid w:val="00D34266"/>
    <w:rsid w:val="00D35EB0"/>
    <w:rsid w:val="00D360E5"/>
    <w:rsid w:val="00D36706"/>
    <w:rsid w:val="00D36ED3"/>
    <w:rsid w:val="00D40EF9"/>
    <w:rsid w:val="00D40FEB"/>
    <w:rsid w:val="00D41320"/>
    <w:rsid w:val="00D41520"/>
    <w:rsid w:val="00D415A5"/>
    <w:rsid w:val="00D41D12"/>
    <w:rsid w:val="00D42327"/>
    <w:rsid w:val="00D4339B"/>
    <w:rsid w:val="00D433E4"/>
    <w:rsid w:val="00D43425"/>
    <w:rsid w:val="00D46165"/>
    <w:rsid w:val="00D46A57"/>
    <w:rsid w:val="00D46C92"/>
    <w:rsid w:val="00D46CA1"/>
    <w:rsid w:val="00D46E7E"/>
    <w:rsid w:val="00D47454"/>
    <w:rsid w:val="00D47985"/>
    <w:rsid w:val="00D47C2D"/>
    <w:rsid w:val="00D50251"/>
    <w:rsid w:val="00D50542"/>
    <w:rsid w:val="00D5074D"/>
    <w:rsid w:val="00D510F8"/>
    <w:rsid w:val="00D5134B"/>
    <w:rsid w:val="00D51561"/>
    <w:rsid w:val="00D52A24"/>
    <w:rsid w:val="00D52C00"/>
    <w:rsid w:val="00D52C3C"/>
    <w:rsid w:val="00D52FF0"/>
    <w:rsid w:val="00D53759"/>
    <w:rsid w:val="00D53FB9"/>
    <w:rsid w:val="00D5446F"/>
    <w:rsid w:val="00D54DD9"/>
    <w:rsid w:val="00D54F1D"/>
    <w:rsid w:val="00D55C62"/>
    <w:rsid w:val="00D55E45"/>
    <w:rsid w:val="00D56016"/>
    <w:rsid w:val="00D564E0"/>
    <w:rsid w:val="00D5653F"/>
    <w:rsid w:val="00D56691"/>
    <w:rsid w:val="00D56BDA"/>
    <w:rsid w:val="00D5750A"/>
    <w:rsid w:val="00D60610"/>
    <w:rsid w:val="00D60F71"/>
    <w:rsid w:val="00D60FCA"/>
    <w:rsid w:val="00D6246C"/>
    <w:rsid w:val="00D62E97"/>
    <w:rsid w:val="00D634B7"/>
    <w:rsid w:val="00D6353A"/>
    <w:rsid w:val="00D63A54"/>
    <w:rsid w:val="00D643E9"/>
    <w:rsid w:val="00D646D0"/>
    <w:rsid w:val="00D65266"/>
    <w:rsid w:val="00D65376"/>
    <w:rsid w:val="00D6618E"/>
    <w:rsid w:val="00D6630E"/>
    <w:rsid w:val="00D665AD"/>
    <w:rsid w:val="00D67291"/>
    <w:rsid w:val="00D6746C"/>
    <w:rsid w:val="00D67723"/>
    <w:rsid w:val="00D67D52"/>
    <w:rsid w:val="00D67D71"/>
    <w:rsid w:val="00D67F85"/>
    <w:rsid w:val="00D70CEF"/>
    <w:rsid w:val="00D7188C"/>
    <w:rsid w:val="00D7225E"/>
    <w:rsid w:val="00D7244A"/>
    <w:rsid w:val="00D72BCA"/>
    <w:rsid w:val="00D733AE"/>
    <w:rsid w:val="00D73BFB"/>
    <w:rsid w:val="00D73E4E"/>
    <w:rsid w:val="00D74269"/>
    <w:rsid w:val="00D7460B"/>
    <w:rsid w:val="00D75168"/>
    <w:rsid w:val="00D755F7"/>
    <w:rsid w:val="00D75725"/>
    <w:rsid w:val="00D759CA"/>
    <w:rsid w:val="00D77FAF"/>
    <w:rsid w:val="00D81B0D"/>
    <w:rsid w:val="00D81DD1"/>
    <w:rsid w:val="00D82EDE"/>
    <w:rsid w:val="00D82FE4"/>
    <w:rsid w:val="00D837DC"/>
    <w:rsid w:val="00D847A4"/>
    <w:rsid w:val="00D84A9D"/>
    <w:rsid w:val="00D84DBE"/>
    <w:rsid w:val="00D85DBB"/>
    <w:rsid w:val="00D85FAF"/>
    <w:rsid w:val="00D8617D"/>
    <w:rsid w:val="00D86E84"/>
    <w:rsid w:val="00D86ECC"/>
    <w:rsid w:val="00D87085"/>
    <w:rsid w:val="00D870E9"/>
    <w:rsid w:val="00D87C8C"/>
    <w:rsid w:val="00D87D39"/>
    <w:rsid w:val="00D9035C"/>
    <w:rsid w:val="00D91405"/>
    <w:rsid w:val="00D92261"/>
    <w:rsid w:val="00D923ED"/>
    <w:rsid w:val="00D9241D"/>
    <w:rsid w:val="00D92552"/>
    <w:rsid w:val="00D92DE1"/>
    <w:rsid w:val="00D9325C"/>
    <w:rsid w:val="00D9360E"/>
    <w:rsid w:val="00D93B20"/>
    <w:rsid w:val="00D94DD9"/>
    <w:rsid w:val="00D94E6C"/>
    <w:rsid w:val="00D95062"/>
    <w:rsid w:val="00D956AA"/>
    <w:rsid w:val="00D95802"/>
    <w:rsid w:val="00D9625F"/>
    <w:rsid w:val="00D96405"/>
    <w:rsid w:val="00D96D9C"/>
    <w:rsid w:val="00D9798E"/>
    <w:rsid w:val="00D97CDE"/>
    <w:rsid w:val="00D97E70"/>
    <w:rsid w:val="00DA0506"/>
    <w:rsid w:val="00DA0E90"/>
    <w:rsid w:val="00DA106A"/>
    <w:rsid w:val="00DA1EBA"/>
    <w:rsid w:val="00DA1F0A"/>
    <w:rsid w:val="00DA1F57"/>
    <w:rsid w:val="00DA21CF"/>
    <w:rsid w:val="00DA21E4"/>
    <w:rsid w:val="00DA2310"/>
    <w:rsid w:val="00DA276C"/>
    <w:rsid w:val="00DA2817"/>
    <w:rsid w:val="00DA2911"/>
    <w:rsid w:val="00DA2C91"/>
    <w:rsid w:val="00DA359C"/>
    <w:rsid w:val="00DA3680"/>
    <w:rsid w:val="00DA375E"/>
    <w:rsid w:val="00DA3B07"/>
    <w:rsid w:val="00DA5151"/>
    <w:rsid w:val="00DA5267"/>
    <w:rsid w:val="00DA5588"/>
    <w:rsid w:val="00DA58FF"/>
    <w:rsid w:val="00DA5CAD"/>
    <w:rsid w:val="00DA62FE"/>
    <w:rsid w:val="00DA6377"/>
    <w:rsid w:val="00DA699C"/>
    <w:rsid w:val="00DA6C02"/>
    <w:rsid w:val="00DA6CE4"/>
    <w:rsid w:val="00DA703E"/>
    <w:rsid w:val="00DA7147"/>
    <w:rsid w:val="00DA7484"/>
    <w:rsid w:val="00DA74F6"/>
    <w:rsid w:val="00DA790C"/>
    <w:rsid w:val="00DA7933"/>
    <w:rsid w:val="00DA7F7D"/>
    <w:rsid w:val="00DB0B68"/>
    <w:rsid w:val="00DB0E7B"/>
    <w:rsid w:val="00DB0FE7"/>
    <w:rsid w:val="00DB2737"/>
    <w:rsid w:val="00DB27FA"/>
    <w:rsid w:val="00DB296E"/>
    <w:rsid w:val="00DB2F4D"/>
    <w:rsid w:val="00DB3235"/>
    <w:rsid w:val="00DB3256"/>
    <w:rsid w:val="00DB390F"/>
    <w:rsid w:val="00DB39F7"/>
    <w:rsid w:val="00DB3A70"/>
    <w:rsid w:val="00DB3EAD"/>
    <w:rsid w:val="00DB4044"/>
    <w:rsid w:val="00DB443B"/>
    <w:rsid w:val="00DB46BD"/>
    <w:rsid w:val="00DB4B40"/>
    <w:rsid w:val="00DB5F60"/>
    <w:rsid w:val="00DB5FE8"/>
    <w:rsid w:val="00DB6B8C"/>
    <w:rsid w:val="00DB7AF6"/>
    <w:rsid w:val="00DB7BAE"/>
    <w:rsid w:val="00DC0A51"/>
    <w:rsid w:val="00DC14C2"/>
    <w:rsid w:val="00DC1503"/>
    <w:rsid w:val="00DC1AC4"/>
    <w:rsid w:val="00DC1C02"/>
    <w:rsid w:val="00DC2FF1"/>
    <w:rsid w:val="00DC3836"/>
    <w:rsid w:val="00DC3CF8"/>
    <w:rsid w:val="00DC3D22"/>
    <w:rsid w:val="00DC42F6"/>
    <w:rsid w:val="00DC454A"/>
    <w:rsid w:val="00DC520E"/>
    <w:rsid w:val="00DC53EC"/>
    <w:rsid w:val="00DC5452"/>
    <w:rsid w:val="00DC5D67"/>
    <w:rsid w:val="00DC6082"/>
    <w:rsid w:val="00DC64F8"/>
    <w:rsid w:val="00DC74E5"/>
    <w:rsid w:val="00DC77E8"/>
    <w:rsid w:val="00DD0003"/>
    <w:rsid w:val="00DD0201"/>
    <w:rsid w:val="00DD0846"/>
    <w:rsid w:val="00DD0B75"/>
    <w:rsid w:val="00DD1A27"/>
    <w:rsid w:val="00DD1E4F"/>
    <w:rsid w:val="00DD26FB"/>
    <w:rsid w:val="00DD406B"/>
    <w:rsid w:val="00DD4EAB"/>
    <w:rsid w:val="00DD5297"/>
    <w:rsid w:val="00DD5421"/>
    <w:rsid w:val="00DD5E8D"/>
    <w:rsid w:val="00DD6169"/>
    <w:rsid w:val="00DD68B2"/>
    <w:rsid w:val="00DD6B30"/>
    <w:rsid w:val="00DD6C09"/>
    <w:rsid w:val="00DD72C9"/>
    <w:rsid w:val="00DD74DB"/>
    <w:rsid w:val="00DE0544"/>
    <w:rsid w:val="00DE0A93"/>
    <w:rsid w:val="00DE1799"/>
    <w:rsid w:val="00DE1A17"/>
    <w:rsid w:val="00DE1A3D"/>
    <w:rsid w:val="00DE1A80"/>
    <w:rsid w:val="00DE21DF"/>
    <w:rsid w:val="00DE23DF"/>
    <w:rsid w:val="00DE2630"/>
    <w:rsid w:val="00DE2C91"/>
    <w:rsid w:val="00DE33A1"/>
    <w:rsid w:val="00DE3EBD"/>
    <w:rsid w:val="00DE4774"/>
    <w:rsid w:val="00DE483D"/>
    <w:rsid w:val="00DE4ECE"/>
    <w:rsid w:val="00DE54AF"/>
    <w:rsid w:val="00DE54F3"/>
    <w:rsid w:val="00DE6568"/>
    <w:rsid w:val="00DE6B0D"/>
    <w:rsid w:val="00DE6D69"/>
    <w:rsid w:val="00DE76D6"/>
    <w:rsid w:val="00DE798F"/>
    <w:rsid w:val="00DE7EF7"/>
    <w:rsid w:val="00DF0002"/>
    <w:rsid w:val="00DF0555"/>
    <w:rsid w:val="00DF06FD"/>
    <w:rsid w:val="00DF0D13"/>
    <w:rsid w:val="00DF2603"/>
    <w:rsid w:val="00DF2607"/>
    <w:rsid w:val="00DF2B4D"/>
    <w:rsid w:val="00DF2CFA"/>
    <w:rsid w:val="00DF338B"/>
    <w:rsid w:val="00DF338C"/>
    <w:rsid w:val="00DF3997"/>
    <w:rsid w:val="00DF4739"/>
    <w:rsid w:val="00DF4D4C"/>
    <w:rsid w:val="00DF588A"/>
    <w:rsid w:val="00DF66CB"/>
    <w:rsid w:val="00DF6C4A"/>
    <w:rsid w:val="00DF6EB3"/>
    <w:rsid w:val="00DF71D6"/>
    <w:rsid w:val="00DF73B9"/>
    <w:rsid w:val="00DF7631"/>
    <w:rsid w:val="00DF7692"/>
    <w:rsid w:val="00DF78AF"/>
    <w:rsid w:val="00DF7B93"/>
    <w:rsid w:val="00DF7DC9"/>
    <w:rsid w:val="00DF7E21"/>
    <w:rsid w:val="00E004C5"/>
    <w:rsid w:val="00E016D7"/>
    <w:rsid w:val="00E01736"/>
    <w:rsid w:val="00E0188F"/>
    <w:rsid w:val="00E01E14"/>
    <w:rsid w:val="00E02A74"/>
    <w:rsid w:val="00E03ED4"/>
    <w:rsid w:val="00E049C9"/>
    <w:rsid w:val="00E04D35"/>
    <w:rsid w:val="00E04D48"/>
    <w:rsid w:val="00E051A0"/>
    <w:rsid w:val="00E065D9"/>
    <w:rsid w:val="00E06881"/>
    <w:rsid w:val="00E06D33"/>
    <w:rsid w:val="00E07275"/>
    <w:rsid w:val="00E07A8A"/>
    <w:rsid w:val="00E07BCD"/>
    <w:rsid w:val="00E07FF8"/>
    <w:rsid w:val="00E102C9"/>
    <w:rsid w:val="00E1110F"/>
    <w:rsid w:val="00E11A9A"/>
    <w:rsid w:val="00E11CBE"/>
    <w:rsid w:val="00E1237C"/>
    <w:rsid w:val="00E127DD"/>
    <w:rsid w:val="00E12AAD"/>
    <w:rsid w:val="00E13F50"/>
    <w:rsid w:val="00E14159"/>
    <w:rsid w:val="00E14C79"/>
    <w:rsid w:val="00E14D73"/>
    <w:rsid w:val="00E150B9"/>
    <w:rsid w:val="00E159E0"/>
    <w:rsid w:val="00E15C0E"/>
    <w:rsid w:val="00E17291"/>
    <w:rsid w:val="00E17A0D"/>
    <w:rsid w:val="00E202B8"/>
    <w:rsid w:val="00E2034E"/>
    <w:rsid w:val="00E205FC"/>
    <w:rsid w:val="00E20751"/>
    <w:rsid w:val="00E20E51"/>
    <w:rsid w:val="00E211F7"/>
    <w:rsid w:val="00E21709"/>
    <w:rsid w:val="00E21EE3"/>
    <w:rsid w:val="00E221CA"/>
    <w:rsid w:val="00E2234E"/>
    <w:rsid w:val="00E225CA"/>
    <w:rsid w:val="00E22F6E"/>
    <w:rsid w:val="00E231D1"/>
    <w:rsid w:val="00E23793"/>
    <w:rsid w:val="00E2395A"/>
    <w:rsid w:val="00E23A69"/>
    <w:rsid w:val="00E23ABD"/>
    <w:rsid w:val="00E23B1F"/>
    <w:rsid w:val="00E23EED"/>
    <w:rsid w:val="00E24E17"/>
    <w:rsid w:val="00E25C7C"/>
    <w:rsid w:val="00E2629C"/>
    <w:rsid w:val="00E262FE"/>
    <w:rsid w:val="00E2698E"/>
    <w:rsid w:val="00E27455"/>
    <w:rsid w:val="00E27941"/>
    <w:rsid w:val="00E27A68"/>
    <w:rsid w:val="00E27ACE"/>
    <w:rsid w:val="00E27FBF"/>
    <w:rsid w:val="00E306F2"/>
    <w:rsid w:val="00E30C4F"/>
    <w:rsid w:val="00E3138D"/>
    <w:rsid w:val="00E31BF9"/>
    <w:rsid w:val="00E33839"/>
    <w:rsid w:val="00E33843"/>
    <w:rsid w:val="00E33C5F"/>
    <w:rsid w:val="00E342B7"/>
    <w:rsid w:val="00E3467E"/>
    <w:rsid w:val="00E34872"/>
    <w:rsid w:val="00E34E00"/>
    <w:rsid w:val="00E357D3"/>
    <w:rsid w:val="00E35CE9"/>
    <w:rsid w:val="00E36A90"/>
    <w:rsid w:val="00E36EBA"/>
    <w:rsid w:val="00E36FCC"/>
    <w:rsid w:val="00E37FA7"/>
    <w:rsid w:val="00E40255"/>
    <w:rsid w:val="00E40628"/>
    <w:rsid w:val="00E40D84"/>
    <w:rsid w:val="00E4158C"/>
    <w:rsid w:val="00E4185C"/>
    <w:rsid w:val="00E42619"/>
    <w:rsid w:val="00E435A1"/>
    <w:rsid w:val="00E44247"/>
    <w:rsid w:val="00E44C1E"/>
    <w:rsid w:val="00E44F65"/>
    <w:rsid w:val="00E4500F"/>
    <w:rsid w:val="00E4572A"/>
    <w:rsid w:val="00E457AC"/>
    <w:rsid w:val="00E45A62"/>
    <w:rsid w:val="00E45DF0"/>
    <w:rsid w:val="00E45E6D"/>
    <w:rsid w:val="00E460FE"/>
    <w:rsid w:val="00E46248"/>
    <w:rsid w:val="00E464A9"/>
    <w:rsid w:val="00E465B0"/>
    <w:rsid w:val="00E467C8"/>
    <w:rsid w:val="00E46B45"/>
    <w:rsid w:val="00E47D26"/>
    <w:rsid w:val="00E501A9"/>
    <w:rsid w:val="00E5065C"/>
    <w:rsid w:val="00E50C3E"/>
    <w:rsid w:val="00E51E5C"/>
    <w:rsid w:val="00E51F9A"/>
    <w:rsid w:val="00E520E4"/>
    <w:rsid w:val="00E522D4"/>
    <w:rsid w:val="00E52DC9"/>
    <w:rsid w:val="00E53C04"/>
    <w:rsid w:val="00E540CA"/>
    <w:rsid w:val="00E54B11"/>
    <w:rsid w:val="00E54E99"/>
    <w:rsid w:val="00E54EC8"/>
    <w:rsid w:val="00E54FB8"/>
    <w:rsid w:val="00E557A6"/>
    <w:rsid w:val="00E557F0"/>
    <w:rsid w:val="00E5632F"/>
    <w:rsid w:val="00E56730"/>
    <w:rsid w:val="00E5677F"/>
    <w:rsid w:val="00E5678A"/>
    <w:rsid w:val="00E56F56"/>
    <w:rsid w:val="00E57C17"/>
    <w:rsid w:val="00E57F6E"/>
    <w:rsid w:val="00E57F89"/>
    <w:rsid w:val="00E60224"/>
    <w:rsid w:val="00E6038A"/>
    <w:rsid w:val="00E60930"/>
    <w:rsid w:val="00E60E12"/>
    <w:rsid w:val="00E61480"/>
    <w:rsid w:val="00E61837"/>
    <w:rsid w:val="00E61E53"/>
    <w:rsid w:val="00E62B86"/>
    <w:rsid w:val="00E62CE5"/>
    <w:rsid w:val="00E62FE2"/>
    <w:rsid w:val="00E633CA"/>
    <w:rsid w:val="00E64041"/>
    <w:rsid w:val="00E6413E"/>
    <w:rsid w:val="00E645DD"/>
    <w:rsid w:val="00E651D3"/>
    <w:rsid w:val="00E652D7"/>
    <w:rsid w:val="00E658BB"/>
    <w:rsid w:val="00E6591C"/>
    <w:rsid w:val="00E66B90"/>
    <w:rsid w:val="00E67006"/>
    <w:rsid w:val="00E6733F"/>
    <w:rsid w:val="00E70B2B"/>
    <w:rsid w:val="00E70F10"/>
    <w:rsid w:val="00E710F6"/>
    <w:rsid w:val="00E7178B"/>
    <w:rsid w:val="00E7244B"/>
    <w:rsid w:val="00E73044"/>
    <w:rsid w:val="00E73653"/>
    <w:rsid w:val="00E73D4B"/>
    <w:rsid w:val="00E73F73"/>
    <w:rsid w:val="00E7410B"/>
    <w:rsid w:val="00E74B5F"/>
    <w:rsid w:val="00E74E6A"/>
    <w:rsid w:val="00E74F37"/>
    <w:rsid w:val="00E74FC5"/>
    <w:rsid w:val="00E7501F"/>
    <w:rsid w:val="00E75303"/>
    <w:rsid w:val="00E75589"/>
    <w:rsid w:val="00E75BF4"/>
    <w:rsid w:val="00E761EC"/>
    <w:rsid w:val="00E768E8"/>
    <w:rsid w:val="00E76D4C"/>
    <w:rsid w:val="00E77503"/>
    <w:rsid w:val="00E77843"/>
    <w:rsid w:val="00E77EA8"/>
    <w:rsid w:val="00E801D7"/>
    <w:rsid w:val="00E806A6"/>
    <w:rsid w:val="00E80C8F"/>
    <w:rsid w:val="00E80E94"/>
    <w:rsid w:val="00E812C8"/>
    <w:rsid w:val="00E81CDB"/>
    <w:rsid w:val="00E826FE"/>
    <w:rsid w:val="00E82AE0"/>
    <w:rsid w:val="00E830BE"/>
    <w:rsid w:val="00E832B2"/>
    <w:rsid w:val="00E83913"/>
    <w:rsid w:val="00E841E2"/>
    <w:rsid w:val="00E851FA"/>
    <w:rsid w:val="00E85E19"/>
    <w:rsid w:val="00E86867"/>
    <w:rsid w:val="00E86CB2"/>
    <w:rsid w:val="00E873AE"/>
    <w:rsid w:val="00E87FAF"/>
    <w:rsid w:val="00E9030D"/>
    <w:rsid w:val="00E907EB"/>
    <w:rsid w:val="00E90D14"/>
    <w:rsid w:val="00E90F28"/>
    <w:rsid w:val="00E9150F"/>
    <w:rsid w:val="00E915F0"/>
    <w:rsid w:val="00E91C5E"/>
    <w:rsid w:val="00E9292F"/>
    <w:rsid w:val="00E92F4F"/>
    <w:rsid w:val="00E93488"/>
    <w:rsid w:val="00E93D51"/>
    <w:rsid w:val="00E94790"/>
    <w:rsid w:val="00E95173"/>
    <w:rsid w:val="00E9544D"/>
    <w:rsid w:val="00E95D15"/>
    <w:rsid w:val="00E9709F"/>
    <w:rsid w:val="00E9740B"/>
    <w:rsid w:val="00E97E4B"/>
    <w:rsid w:val="00EA00F8"/>
    <w:rsid w:val="00EA046A"/>
    <w:rsid w:val="00EA0592"/>
    <w:rsid w:val="00EA143F"/>
    <w:rsid w:val="00EA1DDB"/>
    <w:rsid w:val="00EA1F7D"/>
    <w:rsid w:val="00EA2CA1"/>
    <w:rsid w:val="00EA2E1F"/>
    <w:rsid w:val="00EA361A"/>
    <w:rsid w:val="00EA3685"/>
    <w:rsid w:val="00EA46D7"/>
    <w:rsid w:val="00EA57E4"/>
    <w:rsid w:val="00EA5B56"/>
    <w:rsid w:val="00EA605F"/>
    <w:rsid w:val="00EA6176"/>
    <w:rsid w:val="00EA64EA"/>
    <w:rsid w:val="00EA665A"/>
    <w:rsid w:val="00EA66DA"/>
    <w:rsid w:val="00EA726D"/>
    <w:rsid w:val="00EA7456"/>
    <w:rsid w:val="00EA7A64"/>
    <w:rsid w:val="00EB0071"/>
    <w:rsid w:val="00EB0BC9"/>
    <w:rsid w:val="00EB110C"/>
    <w:rsid w:val="00EB1716"/>
    <w:rsid w:val="00EB28C3"/>
    <w:rsid w:val="00EB2E90"/>
    <w:rsid w:val="00EB3A77"/>
    <w:rsid w:val="00EB464B"/>
    <w:rsid w:val="00EB4B7A"/>
    <w:rsid w:val="00EB51C7"/>
    <w:rsid w:val="00EB5C82"/>
    <w:rsid w:val="00EB72D8"/>
    <w:rsid w:val="00EB757F"/>
    <w:rsid w:val="00EB79AB"/>
    <w:rsid w:val="00EB7BB2"/>
    <w:rsid w:val="00EC00EE"/>
    <w:rsid w:val="00EC0AC6"/>
    <w:rsid w:val="00EC1E67"/>
    <w:rsid w:val="00EC22BA"/>
    <w:rsid w:val="00EC27CA"/>
    <w:rsid w:val="00EC2ECA"/>
    <w:rsid w:val="00EC35C2"/>
    <w:rsid w:val="00EC4150"/>
    <w:rsid w:val="00EC5350"/>
    <w:rsid w:val="00EC5CA8"/>
    <w:rsid w:val="00EC6155"/>
    <w:rsid w:val="00EC67A3"/>
    <w:rsid w:val="00EC69B4"/>
    <w:rsid w:val="00EC6BD0"/>
    <w:rsid w:val="00EC6EA8"/>
    <w:rsid w:val="00EC6F11"/>
    <w:rsid w:val="00EC6F76"/>
    <w:rsid w:val="00EC6F92"/>
    <w:rsid w:val="00EC6FEF"/>
    <w:rsid w:val="00EC747A"/>
    <w:rsid w:val="00EC76FF"/>
    <w:rsid w:val="00EC7E5E"/>
    <w:rsid w:val="00ED060F"/>
    <w:rsid w:val="00ED0A61"/>
    <w:rsid w:val="00ED140F"/>
    <w:rsid w:val="00ED1F2D"/>
    <w:rsid w:val="00ED2329"/>
    <w:rsid w:val="00ED2F70"/>
    <w:rsid w:val="00ED4109"/>
    <w:rsid w:val="00ED433D"/>
    <w:rsid w:val="00ED5DE9"/>
    <w:rsid w:val="00ED6F70"/>
    <w:rsid w:val="00ED7FF8"/>
    <w:rsid w:val="00EE0128"/>
    <w:rsid w:val="00EE091F"/>
    <w:rsid w:val="00EE0B4B"/>
    <w:rsid w:val="00EE278B"/>
    <w:rsid w:val="00EE2878"/>
    <w:rsid w:val="00EE28B1"/>
    <w:rsid w:val="00EE2F6B"/>
    <w:rsid w:val="00EE32D0"/>
    <w:rsid w:val="00EE365A"/>
    <w:rsid w:val="00EE3E18"/>
    <w:rsid w:val="00EE3EF9"/>
    <w:rsid w:val="00EE4407"/>
    <w:rsid w:val="00EE4CAD"/>
    <w:rsid w:val="00EE5565"/>
    <w:rsid w:val="00EE58F9"/>
    <w:rsid w:val="00EE60D0"/>
    <w:rsid w:val="00EE6613"/>
    <w:rsid w:val="00EE7611"/>
    <w:rsid w:val="00EE7B98"/>
    <w:rsid w:val="00EE7E30"/>
    <w:rsid w:val="00EE7E4A"/>
    <w:rsid w:val="00EF0736"/>
    <w:rsid w:val="00EF12AA"/>
    <w:rsid w:val="00EF1381"/>
    <w:rsid w:val="00EF1AE7"/>
    <w:rsid w:val="00EF1CED"/>
    <w:rsid w:val="00EF214A"/>
    <w:rsid w:val="00EF2CB6"/>
    <w:rsid w:val="00EF2D74"/>
    <w:rsid w:val="00EF3F67"/>
    <w:rsid w:val="00EF4F70"/>
    <w:rsid w:val="00EF5083"/>
    <w:rsid w:val="00EF526F"/>
    <w:rsid w:val="00EF5437"/>
    <w:rsid w:val="00EF5CF2"/>
    <w:rsid w:val="00EF623D"/>
    <w:rsid w:val="00EF6246"/>
    <w:rsid w:val="00EF62E8"/>
    <w:rsid w:val="00EF7CFC"/>
    <w:rsid w:val="00EF7D15"/>
    <w:rsid w:val="00F00087"/>
    <w:rsid w:val="00F00F70"/>
    <w:rsid w:val="00F0125F"/>
    <w:rsid w:val="00F017C1"/>
    <w:rsid w:val="00F01A34"/>
    <w:rsid w:val="00F020CA"/>
    <w:rsid w:val="00F02E23"/>
    <w:rsid w:val="00F031EF"/>
    <w:rsid w:val="00F0325E"/>
    <w:rsid w:val="00F034C4"/>
    <w:rsid w:val="00F041E7"/>
    <w:rsid w:val="00F0464B"/>
    <w:rsid w:val="00F04ADD"/>
    <w:rsid w:val="00F05976"/>
    <w:rsid w:val="00F06DB9"/>
    <w:rsid w:val="00F06EF3"/>
    <w:rsid w:val="00F10605"/>
    <w:rsid w:val="00F106D2"/>
    <w:rsid w:val="00F10D04"/>
    <w:rsid w:val="00F113EC"/>
    <w:rsid w:val="00F11999"/>
    <w:rsid w:val="00F11A45"/>
    <w:rsid w:val="00F126AE"/>
    <w:rsid w:val="00F12835"/>
    <w:rsid w:val="00F12E5F"/>
    <w:rsid w:val="00F133CA"/>
    <w:rsid w:val="00F135BE"/>
    <w:rsid w:val="00F1373C"/>
    <w:rsid w:val="00F1433D"/>
    <w:rsid w:val="00F14A3B"/>
    <w:rsid w:val="00F14C3C"/>
    <w:rsid w:val="00F15B86"/>
    <w:rsid w:val="00F16A8E"/>
    <w:rsid w:val="00F16E64"/>
    <w:rsid w:val="00F16E7A"/>
    <w:rsid w:val="00F1722B"/>
    <w:rsid w:val="00F172EB"/>
    <w:rsid w:val="00F17AFD"/>
    <w:rsid w:val="00F17CE1"/>
    <w:rsid w:val="00F17E10"/>
    <w:rsid w:val="00F20135"/>
    <w:rsid w:val="00F2125F"/>
    <w:rsid w:val="00F21594"/>
    <w:rsid w:val="00F2159E"/>
    <w:rsid w:val="00F2162E"/>
    <w:rsid w:val="00F22B2F"/>
    <w:rsid w:val="00F22D0D"/>
    <w:rsid w:val="00F23649"/>
    <w:rsid w:val="00F23AF1"/>
    <w:rsid w:val="00F23EEE"/>
    <w:rsid w:val="00F23EFD"/>
    <w:rsid w:val="00F24445"/>
    <w:rsid w:val="00F25827"/>
    <w:rsid w:val="00F25F51"/>
    <w:rsid w:val="00F26160"/>
    <w:rsid w:val="00F26909"/>
    <w:rsid w:val="00F273B9"/>
    <w:rsid w:val="00F2740E"/>
    <w:rsid w:val="00F27A15"/>
    <w:rsid w:val="00F27C5C"/>
    <w:rsid w:val="00F27EF4"/>
    <w:rsid w:val="00F314A5"/>
    <w:rsid w:val="00F31706"/>
    <w:rsid w:val="00F319CE"/>
    <w:rsid w:val="00F31B30"/>
    <w:rsid w:val="00F32346"/>
    <w:rsid w:val="00F32882"/>
    <w:rsid w:val="00F32B50"/>
    <w:rsid w:val="00F33895"/>
    <w:rsid w:val="00F346EF"/>
    <w:rsid w:val="00F3530C"/>
    <w:rsid w:val="00F3551C"/>
    <w:rsid w:val="00F359C2"/>
    <w:rsid w:val="00F35A0D"/>
    <w:rsid w:val="00F35EBD"/>
    <w:rsid w:val="00F368D2"/>
    <w:rsid w:val="00F36C26"/>
    <w:rsid w:val="00F407DF"/>
    <w:rsid w:val="00F40C89"/>
    <w:rsid w:val="00F41093"/>
    <w:rsid w:val="00F41798"/>
    <w:rsid w:val="00F4221E"/>
    <w:rsid w:val="00F4229B"/>
    <w:rsid w:val="00F4264A"/>
    <w:rsid w:val="00F42CFE"/>
    <w:rsid w:val="00F42D06"/>
    <w:rsid w:val="00F42DE0"/>
    <w:rsid w:val="00F437B9"/>
    <w:rsid w:val="00F43EB8"/>
    <w:rsid w:val="00F4473A"/>
    <w:rsid w:val="00F44EBF"/>
    <w:rsid w:val="00F45FDA"/>
    <w:rsid w:val="00F46F3E"/>
    <w:rsid w:val="00F46F76"/>
    <w:rsid w:val="00F50516"/>
    <w:rsid w:val="00F505F8"/>
    <w:rsid w:val="00F5061F"/>
    <w:rsid w:val="00F524F4"/>
    <w:rsid w:val="00F539B2"/>
    <w:rsid w:val="00F53FA4"/>
    <w:rsid w:val="00F542EF"/>
    <w:rsid w:val="00F54856"/>
    <w:rsid w:val="00F549A2"/>
    <w:rsid w:val="00F54DFA"/>
    <w:rsid w:val="00F54E5D"/>
    <w:rsid w:val="00F55A63"/>
    <w:rsid w:val="00F55EB5"/>
    <w:rsid w:val="00F568A1"/>
    <w:rsid w:val="00F5739D"/>
    <w:rsid w:val="00F574B4"/>
    <w:rsid w:val="00F60053"/>
    <w:rsid w:val="00F6015F"/>
    <w:rsid w:val="00F608E1"/>
    <w:rsid w:val="00F61661"/>
    <w:rsid w:val="00F618DC"/>
    <w:rsid w:val="00F61B2F"/>
    <w:rsid w:val="00F61E4B"/>
    <w:rsid w:val="00F638D6"/>
    <w:rsid w:val="00F63B11"/>
    <w:rsid w:val="00F64B74"/>
    <w:rsid w:val="00F65D8A"/>
    <w:rsid w:val="00F6611E"/>
    <w:rsid w:val="00F667BC"/>
    <w:rsid w:val="00F66BB3"/>
    <w:rsid w:val="00F66ED4"/>
    <w:rsid w:val="00F66F4B"/>
    <w:rsid w:val="00F67073"/>
    <w:rsid w:val="00F67735"/>
    <w:rsid w:val="00F67E01"/>
    <w:rsid w:val="00F70DE3"/>
    <w:rsid w:val="00F71898"/>
    <w:rsid w:val="00F71B16"/>
    <w:rsid w:val="00F71E90"/>
    <w:rsid w:val="00F722B3"/>
    <w:rsid w:val="00F72604"/>
    <w:rsid w:val="00F72FDC"/>
    <w:rsid w:val="00F73339"/>
    <w:rsid w:val="00F736E9"/>
    <w:rsid w:val="00F7378E"/>
    <w:rsid w:val="00F738F7"/>
    <w:rsid w:val="00F75003"/>
    <w:rsid w:val="00F750FA"/>
    <w:rsid w:val="00F75379"/>
    <w:rsid w:val="00F7571B"/>
    <w:rsid w:val="00F7615D"/>
    <w:rsid w:val="00F76637"/>
    <w:rsid w:val="00F76AC8"/>
    <w:rsid w:val="00F77032"/>
    <w:rsid w:val="00F77907"/>
    <w:rsid w:val="00F77F50"/>
    <w:rsid w:val="00F77FD8"/>
    <w:rsid w:val="00F80386"/>
    <w:rsid w:val="00F813CD"/>
    <w:rsid w:val="00F82E43"/>
    <w:rsid w:val="00F83658"/>
    <w:rsid w:val="00F84559"/>
    <w:rsid w:val="00F849D3"/>
    <w:rsid w:val="00F8526F"/>
    <w:rsid w:val="00F8537E"/>
    <w:rsid w:val="00F854E7"/>
    <w:rsid w:val="00F85892"/>
    <w:rsid w:val="00F85CC2"/>
    <w:rsid w:val="00F869EE"/>
    <w:rsid w:val="00F86A44"/>
    <w:rsid w:val="00F86E9B"/>
    <w:rsid w:val="00F87B64"/>
    <w:rsid w:val="00F87F6F"/>
    <w:rsid w:val="00F902AF"/>
    <w:rsid w:val="00F904AF"/>
    <w:rsid w:val="00F906AA"/>
    <w:rsid w:val="00F9083A"/>
    <w:rsid w:val="00F90A4F"/>
    <w:rsid w:val="00F90C86"/>
    <w:rsid w:val="00F90E25"/>
    <w:rsid w:val="00F91F22"/>
    <w:rsid w:val="00F920F5"/>
    <w:rsid w:val="00F925A0"/>
    <w:rsid w:val="00F92F39"/>
    <w:rsid w:val="00F92F3D"/>
    <w:rsid w:val="00F9302C"/>
    <w:rsid w:val="00F94F73"/>
    <w:rsid w:val="00F95229"/>
    <w:rsid w:val="00F957F5"/>
    <w:rsid w:val="00F958D7"/>
    <w:rsid w:val="00F95C89"/>
    <w:rsid w:val="00F96682"/>
    <w:rsid w:val="00F96F40"/>
    <w:rsid w:val="00F974A6"/>
    <w:rsid w:val="00F97C02"/>
    <w:rsid w:val="00F97E7E"/>
    <w:rsid w:val="00F97ED8"/>
    <w:rsid w:val="00FA0334"/>
    <w:rsid w:val="00FA0428"/>
    <w:rsid w:val="00FA0825"/>
    <w:rsid w:val="00FA0A9F"/>
    <w:rsid w:val="00FA1566"/>
    <w:rsid w:val="00FA1A5C"/>
    <w:rsid w:val="00FA227A"/>
    <w:rsid w:val="00FA260C"/>
    <w:rsid w:val="00FA2D73"/>
    <w:rsid w:val="00FA311E"/>
    <w:rsid w:val="00FA3130"/>
    <w:rsid w:val="00FA3624"/>
    <w:rsid w:val="00FA457A"/>
    <w:rsid w:val="00FA4840"/>
    <w:rsid w:val="00FA4ED4"/>
    <w:rsid w:val="00FA52AD"/>
    <w:rsid w:val="00FA5633"/>
    <w:rsid w:val="00FA5B47"/>
    <w:rsid w:val="00FA5CFE"/>
    <w:rsid w:val="00FA5DA7"/>
    <w:rsid w:val="00FA5E67"/>
    <w:rsid w:val="00FA6322"/>
    <w:rsid w:val="00FA6451"/>
    <w:rsid w:val="00FA7011"/>
    <w:rsid w:val="00FA7E4E"/>
    <w:rsid w:val="00FB02F6"/>
    <w:rsid w:val="00FB04F4"/>
    <w:rsid w:val="00FB0588"/>
    <w:rsid w:val="00FB06FD"/>
    <w:rsid w:val="00FB1B28"/>
    <w:rsid w:val="00FB1C3F"/>
    <w:rsid w:val="00FB1F92"/>
    <w:rsid w:val="00FB22BC"/>
    <w:rsid w:val="00FB2D9E"/>
    <w:rsid w:val="00FB2FDC"/>
    <w:rsid w:val="00FB36F5"/>
    <w:rsid w:val="00FB3AC9"/>
    <w:rsid w:val="00FB3E3C"/>
    <w:rsid w:val="00FB41B3"/>
    <w:rsid w:val="00FB5086"/>
    <w:rsid w:val="00FB5A96"/>
    <w:rsid w:val="00FB5E16"/>
    <w:rsid w:val="00FB6452"/>
    <w:rsid w:val="00FB68EA"/>
    <w:rsid w:val="00FB6CDD"/>
    <w:rsid w:val="00FB708C"/>
    <w:rsid w:val="00FB7194"/>
    <w:rsid w:val="00FB7628"/>
    <w:rsid w:val="00FB7945"/>
    <w:rsid w:val="00FC02B2"/>
    <w:rsid w:val="00FC036C"/>
    <w:rsid w:val="00FC05DF"/>
    <w:rsid w:val="00FC0EC9"/>
    <w:rsid w:val="00FC141E"/>
    <w:rsid w:val="00FC25CC"/>
    <w:rsid w:val="00FC2D3D"/>
    <w:rsid w:val="00FC3412"/>
    <w:rsid w:val="00FC3979"/>
    <w:rsid w:val="00FC426F"/>
    <w:rsid w:val="00FC428A"/>
    <w:rsid w:val="00FC440B"/>
    <w:rsid w:val="00FC4DDA"/>
    <w:rsid w:val="00FC5305"/>
    <w:rsid w:val="00FC5D63"/>
    <w:rsid w:val="00FC67F7"/>
    <w:rsid w:val="00FC68BD"/>
    <w:rsid w:val="00FC6EFC"/>
    <w:rsid w:val="00FC758A"/>
    <w:rsid w:val="00FC7F10"/>
    <w:rsid w:val="00FD09F2"/>
    <w:rsid w:val="00FD0BB7"/>
    <w:rsid w:val="00FD1019"/>
    <w:rsid w:val="00FD15B3"/>
    <w:rsid w:val="00FD1C4B"/>
    <w:rsid w:val="00FD2E33"/>
    <w:rsid w:val="00FD367F"/>
    <w:rsid w:val="00FD442A"/>
    <w:rsid w:val="00FD48B0"/>
    <w:rsid w:val="00FD49DF"/>
    <w:rsid w:val="00FD55DB"/>
    <w:rsid w:val="00FD5BDC"/>
    <w:rsid w:val="00FD5E3F"/>
    <w:rsid w:val="00FD681E"/>
    <w:rsid w:val="00FD691F"/>
    <w:rsid w:val="00FD6CC7"/>
    <w:rsid w:val="00FD6E06"/>
    <w:rsid w:val="00FD7122"/>
    <w:rsid w:val="00FD7234"/>
    <w:rsid w:val="00FD7701"/>
    <w:rsid w:val="00FD7A6C"/>
    <w:rsid w:val="00FD7AF1"/>
    <w:rsid w:val="00FE02DD"/>
    <w:rsid w:val="00FE0D63"/>
    <w:rsid w:val="00FE0FEC"/>
    <w:rsid w:val="00FE17C6"/>
    <w:rsid w:val="00FE32FB"/>
    <w:rsid w:val="00FE3553"/>
    <w:rsid w:val="00FE3792"/>
    <w:rsid w:val="00FE3968"/>
    <w:rsid w:val="00FE3D37"/>
    <w:rsid w:val="00FE4070"/>
    <w:rsid w:val="00FE42A7"/>
    <w:rsid w:val="00FE4846"/>
    <w:rsid w:val="00FE49BE"/>
    <w:rsid w:val="00FE4ABB"/>
    <w:rsid w:val="00FE513E"/>
    <w:rsid w:val="00FE52F9"/>
    <w:rsid w:val="00FE5352"/>
    <w:rsid w:val="00FE5453"/>
    <w:rsid w:val="00FE5CEE"/>
    <w:rsid w:val="00FE63F1"/>
    <w:rsid w:val="00FE65EC"/>
    <w:rsid w:val="00FE6756"/>
    <w:rsid w:val="00FE6B5F"/>
    <w:rsid w:val="00FE6FE0"/>
    <w:rsid w:val="00FE725F"/>
    <w:rsid w:val="00FE7307"/>
    <w:rsid w:val="00FE7A1C"/>
    <w:rsid w:val="00FE7BA8"/>
    <w:rsid w:val="00FF0216"/>
    <w:rsid w:val="00FF045F"/>
    <w:rsid w:val="00FF048B"/>
    <w:rsid w:val="00FF0598"/>
    <w:rsid w:val="00FF060B"/>
    <w:rsid w:val="00FF0768"/>
    <w:rsid w:val="00FF09BB"/>
    <w:rsid w:val="00FF0B4F"/>
    <w:rsid w:val="00FF1413"/>
    <w:rsid w:val="00FF1594"/>
    <w:rsid w:val="00FF15D2"/>
    <w:rsid w:val="00FF1ABC"/>
    <w:rsid w:val="00FF1CF5"/>
    <w:rsid w:val="00FF1FA3"/>
    <w:rsid w:val="00FF2025"/>
    <w:rsid w:val="00FF2DBC"/>
    <w:rsid w:val="00FF33CB"/>
    <w:rsid w:val="00FF4659"/>
    <w:rsid w:val="00FF4A03"/>
    <w:rsid w:val="00FF4E8E"/>
    <w:rsid w:val="00FF5333"/>
    <w:rsid w:val="00FF59D9"/>
    <w:rsid w:val="00FF6ED7"/>
    <w:rsid w:val="00FF7111"/>
    <w:rsid w:val="00FF756D"/>
    <w:rsid w:val="00FF77BE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16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19C"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29C9"/>
    <w:rPr>
      <w:sz w:val="22"/>
      <w:szCs w:val="22"/>
      <w:lang w:val="en-US" w:eastAsia="en-US"/>
    </w:rPr>
  </w:style>
  <w:style w:type="paragraph" w:styleId="Akapitzlist">
    <w:name w:val="List Paragraph"/>
    <w:basedOn w:val="Normalny"/>
    <w:uiPriority w:val="34"/>
    <w:qFormat/>
    <w:rsid w:val="008B01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B019C"/>
    <w:rPr>
      <w:rFonts w:ascii="Segoe UI" w:eastAsia="Calibri" w:hAnsi="Segoe UI" w:cs="Segoe UI"/>
      <w:sz w:val="18"/>
      <w:szCs w:val="18"/>
      <w:lang w:val="de-CH"/>
    </w:rPr>
  </w:style>
  <w:style w:type="character" w:styleId="Hipercze">
    <w:name w:val="Hyperlink"/>
    <w:uiPriority w:val="99"/>
    <w:unhideWhenUsed/>
    <w:rsid w:val="00723A9D"/>
    <w:rPr>
      <w:color w:val="0563C1"/>
      <w:u w:val="single"/>
    </w:rPr>
  </w:style>
  <w:style w:type="paragraph" w:styleId="NormalnyWeb">
    <w:name w:val="Normal (Web)"/>
    <w:basedOn w:val="Normalny"/>
    <w:rsid w:val="00E730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5C5D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DE5"/>
    <w:pPr>
      <w:spacing w:after="160" w:line="259" w:lineRule="auto"/>
    </w:pPr>
    <w:rPr>
      <w:sz w:val="20"/>
      <w:szCs w:val="20"/>
      <w:lang w:val="pl-PL"/>
    </w:rPr>
  </w:style>
  <w:style w:type="character" w:customStyle="1" w:styleId="TekstkomentarzaZnak">
    <w:name w:val="Tekst komentarza Znak"/>
    <w:link w:val="Tekstkomentarza"/>
    <w:uiPriority w:val="99"/>
    <w:semiHidden/>
    <w:rsid w:val="005C5DE5"/>
    <w:rPr>
      <w:lang w:eastAsia="en-US"/>
    </w:rPr>
  </w:style>
  <w:style w:type="paragraph" w:customStyle="1" w:styleId="paft">
    <w:name w:val="paft"/>
    <w:basedOn w:val="Normalny"/>
    <w:rsid w:val="00320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bull">
    <w:name w:val="sbull"/>
    <w:basedOn w:val="Normalny"/>
    <w:rsid w:val="00320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UnresolvedMention">
    <w:name w:val="Unresolved Mention"/>
    <w:uiPriority w:val="99"/>
    <w:semiHidden/>
    <w:unhideWhenUsed/>
    <w:rsid w:val="00CF5686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E51E5C"/>
    <w:rPr>
      <w:i/>
      <w:iCs/>
    </w:rPr>
  </w:style>
  <w:style w:type="character" w:customStyle="1" w:styleId="author">
    <w:name w:val="author"/>
    <w:basedOn w:val="Domylnaczcionkaakapitu"/>
    <w:rsid w:val="00BE76E4"/>
  </w:style>
  <w:style w:type="character" w:customStyle="1" w:styleId="year">
    <w:name w:val="year"/>
    <w:basedOn w:val="Domylnaczcionkaakapitu"/>
    <w:rsid w:val="00BE76E4"/>
  </w:style>
  <w:style w:type="character" w:customStyle="1" w:styleId="url">
    <w:name w:val="url"/>
    <w:basedOn w:val="Domylnaczcionkaakapitu"/>
    <w:rsid w:val="00BE76E4"/>
  </w:style>
  <w:style w:type="paragraph" w:customStyle="1" w:styleId="Bialystokbibliography">
    <w:name w:val="Bialystok bibliography"/>
    <w:basedOn w:val="Normalny"/>
    <w:qFormat/>
    <w:rsid w:val="00E652D7"/>
    <w:pPr>
      <w:shd w:val="clear" w:color="auto" w:fill="FFFFC8"/>
      <w:autoSpaceDE w:val="0"/>
      <w:autoSpaceDN w:val="0"/>
      <w:adjustRightInd w:val="0"/>
      <w:spacing w:after="0" w:line="360" w:lineRule="auto"/>
      <w:ind w:left="709" w:hanging="709"/>
      <w:contextualSpacing/>
      <w:jc w:val="both"/>
    </w:pPr>
    <w:rPr>
      <w:rFonts w:ascii="Times New Roman" w:eastAsiaTheme="minorHAnsi" w:hAnsi="Times New Roman"/>
      <w:kern w:val="2"/>
      <w:sz w:val="20"/>
      <w:szCs w:val="20"/>
      <w:lang w:val="en-US"/>
      <w14:ligatures w14:val="standardContextual"/>
    </w:rPr>
  </w:style>
  <w:style w:type="paragraph" w:styleId="Poprawka">
    <w:name w:val="Revision"/>
    <w:hidden/>
    <w:uiPriority w:val="99"/>
    <w:semiHidden/>
    <w:rsid w:val="003E44FA"/>
    <w:rPr>
      <w:sz w:val="22"/>
      <w:szCs w:val="22"/>
      <w:lang w:val="de-CH" w:eastAsia="en-US"/>
    </w:rPr>
  </w:style>
  <w:style w:type="paragraph" w:styleId="Nagwek">
    <w:name w:val="header"/>
    <w:basedOn w:val="Normalny"/>
    <w:link w:val="NagwekZnak"/>
    <w:uiPriority w:val="99"/>
    <w:unhideWhenUsed/>
    <w:rsid w:val="00BF7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0B3"/>
    <w:rPr>
      <w:sz w:val="22"/>
      <w:szCs w:val="22"/>
      <w:lang w:val="de-CH" w:eastAsia="en-US"/>
    </w:rPr>
  </w:style>
  <w:style w:type="paragraph" w:styleId="Stopka">
    <w:name w:val="footer"/>
    <w:basedOn w:val="Normalny"/>
    <w:link w:val="StopkaZnak"/>
    <w:uiPriority w:val="99"/>
    <w:unhideWhenUsed/>
    <w:rsid w:val="00BF7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0B3"/>
    <w:rPr>
      <w:sz w:val="22"/>
      <w:szCs w:val="22"/>
      <w:lang w:val="de-CH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843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8436B"/>
    <w:rPr>
      <w:rFonts w:ascii="Consolas" w:hAnsi="Consolas"/>
      <w:lang w:val="de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19C"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29C9"/>
    <w:rPr>
      <w:sz w:val="22"/>
      <w:szCs w:val="22"/>
      <w:lang w:val="en-US" w:eastAsia="en-US"/>
    </w:rPr>
  </w:style>
  <w:style w:type="paragraph" w:styleId="Akapitzlist">
    <w:name w:val="List Paragraph"/>
    <w:basedOn w:val="Normalny"/>
    <w:uiPriority w:val="34"/>
    <w:qFormat/>
    <w:rsid w:val="008B01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B019C"/>
    <w:rPr>
      <w:rFonts w:ascii="Segoe UI" w:eastAsia="Calibri" w:hAnsi="Segoe UI" w:cs="Segoe UI"/>
      <w:sz w:val="18"/>
      <w:szCs w:val="18"/>
      <w:lang w:val="de-CH"/>
    </w:rPr>
  </w:style>
  <w:style w:type="character" w:styleId="Hipercze">
    <w:name w:val="Hyperlink"/>
    <w:uiPriority w:val="99"/>
    <w:unhideWhenUsed/>
    <w:rsid w:val="00723A9D"/>
    <w:rPr>
      <w:color w:val="0563C1"/>
      <w:u w:val="single"/>
    </w:rPr>
  </w:style>
  <w:style w:type="paragraph" w:styleId="NormalnyWeb">
    <w:name w:val="Normal (Web)"/>
    <w:basedOn w:val="Normalny"/>
    <w:rsid w:val="00E730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5C5D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DE5"/>
    <w:pPr>
      <w:spacing w:after="160" w:line="259" w:lineRule="auto"/>
    </w:pPr>
    <w:rPr>
      <w:sz w:val="20"/>
      <w:szCs w:val="20"/>
      <w:lang w:val="pl-PL"/>
    </w:rPr>
  </w:style>
  <w:style w:type="character" w:customStyle="1" w:styleId="TekstkomentarzaZnak">
    <w:name w:val="Tekst komentarza Znak"/>
    <w:link w:val="Tekstkomentarza"/>
    <w:uiPriority w:val="99"/>
    <w:semiHidden/>
    <w:rsid w:val="005C5DE5"/>
    <w:rPr>
      <w:lang w:eastAsia="en-US"/>
    </w:rPr>
  </w:style>
  <w:style w:type="paragraph" w:customStyle="1" w:styleId="paft">
    <w:name w:val="paft"/>
    <w:basedOn w:val="Normalny"/>
    <w:rsid w:val="00320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bull">
    <w:name w:val="sbull"/>
    <w:basedOn w:val="Normalny"/>
    <w:rsid w:val="00320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UnresolvedMention">
    <w:name w:val="Unresolved Mention"/>
    <w:uiPriority w:val="99"/>
    <w:semiHidden/>
    <w:unhideWhenUsed/>
    <w:rsid w:val="00CF5686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E51E5C"/>
    <w:rPr>
      <w:i/>
      <w:iCs/>
    </w:rPr>
  </w:style>
  <w:style w:type="character" w:customStyle="1" w:styleId="author">
    <w:name w:val="author"/>
    <w:basedOn w:val="Domylnaczcionkaakapitu"/>
    <w:rsid w:val="00BE76E4"/>
  </w:style>
  <w:style w:type="character" w:customStyle="1" w:styleId="year">
    <w:name w:val="year"/>
    <w:basedOn w:val="Domylnaczcionkaakapitu"/>
    <w:rsid w:val="00BE76E4"/>
  </w:style>
  <w:style w:type="character" w:customStyle="1" w:styleId="url">
    <w:name w:val="url"/>
    <w:basedOn w:val="Domylnaczcionkaakapitu"/>
    <w:rsid w:val="00BE76E4"/>
  </w:style>
  <w:style w:type="paragraph" w:customStyle="1" w:styleId="Bialystokbibliography">
    <w:name w:val="Bialystok bibliography"/>
    <w:basedOn w:val="Normalny"/>
    <w:qFormat/>
    <w:rsid w:val="00E652D7"/>
    <w:pPr>
      <w:shd w:val="clear" w:color="auto" w:fill="FFFFC8"/>
      <w:autoSpaceDE w:val="0"/>
      <w:autoSpaceDN w:val="0"/>
      <w:adjustRightInd w:val="0"/>
      <w:spacing w:after="0" w:line="360" w:lineRule="auto"/>
      <w:ind w:left="709" w:hanging="709"/>
      <w:contextualSpacing/>
      <w:jc w:val="both"/>
    </w:pPr>
    <w:rPr>
      <w:rFonts w:ascii="Times New Roman" w:eastAsiaTheme="minorHAnsi" w:hAnsi="Times New Roman"/>
      <w:kern w:val="2"/>
      <w:sz w:val="20"/>
      <w:szCs w:val="20"/>
      <w:lang w:val="en-US"/>
      <w14:ligatures w14:val="standardContextual"/>
    </w:rPr>
  </w:style>
  <w:style w:type="paragraph" w:styleId="Poprawka">
    <w:name w:val="Revision"/>
    <w:hidden/>
    <w:uiPriority w:val="99"/>
    <w:semiHidden/>
    <w:rsid w:val="003E44FA"/>
    <w:rPr>
      <w:sz w:val="22"/>
      <w:szCs w:val="22"/>
      <w:lang w:val="de-CH" w:eastAsia="en-US"/>
    </w:rPr>
  </w:style>
  <w:style w:type="paragraph" w:styleId="Nagwek">
    <w:name w:val="header"/>
    <w:basedOn w:val="Normalny"/>
    <w:link w:val="NagwekZnak"/>
    <w:uiPriority w:val="99"/>
    <w:unhideWhenUsed/>
    <w:rsid w:val="00BF7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0B3"/>
    <w:rPr>
      <w:sz w:val="22"/>
      <w:szCs w:val="22"/>
      <w:lang w:val="de-CH" w:eastAsia="en-US"/>
    </w:rPr>
  </w:style>
  <w:style w:type="paragraph" w:styleId="Stopka">
    <w:name w:val="footer"/>
    <w:basedOn w:val="Normalny"/>
    <w:link w:val="StopkaZnak"/>
    <w:uiPriority w:val="99"/>
    <w:unhideWhenUsed/>
    <w:rsid w:val="00BF7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0B3"/>
    <w:rPr>
      <w:sz w:val="22"/>
      <w:szCs w:val="22"/>
      <w:lang w:val="de-CH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843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8436B"/>
    <w:rPr>
      <w:rFonts w:ascii="Consolas" w:hAnsi="Consolas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eur-lex.europa.eu%2Flegal-content%2FPL%2FTXT%2F%3Furi%3DCELEX%253A52018DC0097&amp;data=05%7C01%7Cmagdalena.fedorowicz%40amu.edu.pl%7C02a962ae8fcd40a22eaa08db4ee67cd0%7C73689ee1b42f4e25a5f666d1f29bc092%7C0%7C0%7C638190525618083909%7CUnknown%7CTWFpbGZsb3d8eyJWIjoiMC4wLjAwMDAiLCJQIjoiV2luMzIiLCJBTiI6Ik1haWwiLCJXVCI6Mn0%3D%7C3000%7C%7C%7C&amp;sdata=eWvfH%2BC492QbLXfwBij2sN8UX0xEI6ZqfbMhH60dtmc%3D&amp;reserved=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ensus.gov/popcloc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1740</Words>
  <Characters>10444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Acer</Company>
  <LinksUpToDate>false</LinksUpToDate>
  <CharactersWithSpaces>12160</CharactersWithSpaces>
  <SharedDoc>false</SharedDoc>
  <HLinks>
    <vt:vector size="6" baseType="variant"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https://www.kdd.org/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65</cp:revision>
  <cp:lastPrinted>2017-11-08T14:55:00Z</cp:lastPrinted>
  <dcterms:created xsi:type="dcterms:W3CDTF">2024-12-09T09:09:00Z</dcterms:created>
  <dcterms:modified xsi:type="dcterms:W3CDTF">2025-07-29T10:27:00Z</dcterms:modified>
</cp:coreProperties>
</file>